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1ED" w:rsidRDefault="006E65F0" w:rsidP="006E65F0">
      <w:pPr>
        <w:pStyle w:val="NoSpacing"/>
        <w:jc w:val="center"/>
        <w:rPr>
          <w:rFonts w:ascii="Times New Roman" w:hAnsi="Times New Roman" w:cs="Times New Roman"/>
          <w:b/>
          <w:sz w:val="24"/>
          <w:szCs w:val="24"/>
        </w:rPr>
      </w:pPr>
      <w:r>
        <w:rPr>
          <w:rFonts w:ascii="Times New Roman" w:hAnsi="Times New Roman" w:cs="Times New Roman"/>
          <w:b/>
          <w:sz w:val="24"/>
          <w:szCs w:val="24"/>
        </w:rPr>
        <w:t>REGULAR MEETING OF THE CITY COUNCIL</w:t>
      </w:r>
    </w:p>
    <w:p w:rsidR="006E65F0" w:rsidRDefault="006E65F0" w:rsidP="006E65F0">
      <w:pPr>
        <w:pStyle w:val="NoSpacing"/>
        <w:jc w:val="center"/>
        <w:rPr>
          <w:rFonts w:ascii="Times New Roman" w:hAnsi="Times New Roman" w:cs="Times New Roman"/>
          <w:b/>
          <w:sz w:val="24"/>
          <w:szCs w:val="24"/>
        </w:rPr>
      </w:pPr>
      <w:r>
        <w:rPr>
          <w:rFonts w:ascii="Times New Roman" w:hAnsi="Times New Roman" w:cs="Times New Roman"/>
          <w:b/>
          <w:sz w:val="24"/>
          <w:szCs w:val="24"/>
        </w:rPr>
        <w:t>LEMMON, SOUTH DAKOTA</w:t>
      </w:r>
    </w:p>
    <w:p w:rsidR="006E65F0" w:rsidRDefault="006E65F0" w:rsidP="006E65F0">
      <w:pPr>
        <w:pStyle w:val="NoSpacing"/>
        <w:jc w:val="center"/>
        <w:rPr>
          <w:rFonts w:ascii="Times New Roman" w:hAnsi="Times New Roman" w:cs="Times New Roman"/>
          <w:b/>
          <w:sz w:val="24"/>
          <w:szCs w:val="24"/>
        </w:rPr>
      </w:pPr>
      <w:r>
        <w:rPr>
          <w:rFonts w:ascii="Times New Roman" w:hAnsi="Times New Roman" w:cs="Times New Roman"/>
          <w:b/>
          <w:sz w:val="24"/>
          <w:szCs w:val="24"/>
        </w:rPr>
        <w:t>MARCH 5, 2018</w:t>
      </w:r>
    </w:p>
    <w:p w:rsidR="006E65F0" w:rsidRDefault="006E65F0" w:rsidP="006E65F0">
      <w:pPr>
        <w:pStyle w:val="NoSpacing"/>
        <w:jc w:val="center"/>
        <w:rPr>
          <w:rFonts w:ascii="Times New Roman" w:hAnsi="Times New Roman" w:cs="Times New Roman"/>
          <w:b/>
          <w:sz w:val="24"/>
          <w:szCs w:val="24"/>
        </w:rPr>
      </w:pPr>
    </w:p>
    <w:p w:rsidR="006E65F0" w:rsidRDefault="006E65F0" w:rsidP="00797801">
      <w:pPr>
        <w:pStyle w:val="NoSpacing"/>
        <w:jc w:val="both"/>
        <w:rPr>
          <w:rFonts w:ascii="Times New Roman" w:hAnsi="Times New Roman" w:cs="Times New Roman"/>
          <w:sz w:val="24"/>
          <w:szCs w:val="24"/>
        </w:rPr>
      </w:pPr>
      <w:r>
        <w:rPr>
          <w:rFonts w:ascii="Times New Roman" w:hAnsi="Times New Roman" w:cs="Times New Roman"/>
          <w:sz w:val="24"/>
          <w:szCs w:val="24"/>
        </w:rPr>
        <w:t>Pursuant to due call and notice thereof, the Regular Meeting of the City Council of Lemmon, South Dakota was held on Monday, March 5, 2018, at 6:00 p.m. in the Council Chambers of City Hall.</w:t>
      </w:r>
    </w:p>
    <w:p w:rsidR="006E65F0" w:rsidRDefault="006E65F0" w:rsidP="00797801">
      <w:pPr>
        <w:pStyle w:val="NoSpacing"/>
        <w:jc w:val="both"/>
        <w:rPr>
          <w:rFonts w:ascii="Times New Roman" w:hAnsi="Times New Roman" w:cs="Times New Roman"/>
          <w:sz w:val="24"/>
          <w:szCs w:val="24"/>
        </w:rPr>
      </w:pPr>
    </w:p>
    <w:p w:rsidR="006E65F0" w:rsidRDefault="006E65F0" w:rsidP="00797801">
      <w:pPr>
        <w:pStyle w:val="NoSpacing"/>
        <w:jc w:val="both"/>
        <w:rPr>
          <w:rFonts w:ascii="Times New Roman" w:hAnsi="Times New Roman" w:cs="Times New Roman"/>
          <w:sz w:val="24"/>
          <w:szCs w:val="24"/>
        </w:rPr>
      </w:pPr>
      <w:r>
        <w:rPr>
          <w:rFonts w:ascii="Times New Roman" w:hAnsi="Times New Roman" w:cs="Times New Roman"/>
          <w:sz w:val="24"/>
          <w:szCs w:val="24"/>
        </w:rPr>
        <w:t xml:space="preserve">Mayor Neal Pinnow and the following City Council were present:  Jill Anderson, Jim Lorenz, Grant Schweitzer, and Michael Van Beek.  Absent was Jackie Beer.  Employees in attendance were:  Chad Abel, Annette Dalzell, Dave Huber, Raven Christman, and City Attorney, Shane Penfield. </w:t>
      </w:r>
    </w:p>
    <w:p w:rsidR="006E65F0" w:rsidRDefault="006E65F0" w:rsidP="00797801">
      <w:pPr>
        <w:pStyle w:val="NoSpacing"/>
        <w:jc w:val="both"/>
        <w:rPr>
          <w:rFonts w:ascii="Times New Roman" w:hAnsi="Times New Roman" w:cs="Times New Roman"/>
          <w:sz w:val="24"/>
          <w:szCs w:val="24"/>
        </w:rPr>
      </w:pPr>
    </w:p>
    <w:p w:rsidR="006E65F0" w:rsidRDefault="006E65F0" w:rsidP="00797801">
      <w:pPr>
        <w:pStyle w:val="NoSpacing"/>
        <w:jc w:val="both"/>
        <w:rPr>
          <w:rFonts w:ascii="Times New Roman" w:hAnsi="Times New Roman" w:cs="Times New Roman"/>
          <w:sz w:val="24"/>
          <w:szCs w:val="24"/>
        </w:rPr>
      </w:pPr>
      <w:r>
        <w:rPr>
          <w:rFonts w:ascii="Times New Roman" w:hAnsi="Times New Roman" w:cs="Times New Roman"/>
          <w:sz w:val="24"/>
          <w:szCs w:val="24"/>
        </w:rPr>
        <w:t xml:space="preserve">Others in attendance were:  Dave </w:t>
      </w:r>
      <w:r w:rsidR="00686E8C">
        <w:rPr>
          <w:rFonts w:ascii="Times New Roman" w:hAnsi="Times New Roman" w:cs="Times New Roman"/>
          <w:sz w:val="24"/>
          <w:szCs w:val="24"/>
        </w:rPr>
        <w:t>Johnson, Deputy Sheriff Matt Gie</w:t>
      </w:r>
      <w:r>
        <w:rPr>
          <w:rFonts w:ascii="Times New Roman" w:hAnsi="Times New Roman" w:cs="Times New Roman"/>
          <w:sz w:val="24"/>
          <w:szCs w:val="24"/>
        </w:rPr>
        <w:t>sler, Mike Schweitzer, Pat Dalzell, John Lopez, Doug Dauwen, and Chad Baumgarten.</w:t>
      </w:r>
    </w:p>
    <w:p w:rsidR="006E65F0" w:rsidRDefault="006E65F0" w:rsidP="00797801">
      <w:pPr>
        <w:pStyle w:val="NoSpacing"/>
        <w:jc w:val="both"/>
        <w:rPr>
          <w:rFonts w:ascii="Times New Roman" w:hAnsi="Times New Roman" w:cs="Times New Roman"/>
          <w:sz w:val="24"/>
          <w:szCs w:val="24"/>
        </w:rPr>
      </w:pPr>
    </w:p>
    <w:p w:rsidR="006E65F0" w:rsidRDefault="006E65F0" w:rsidP="00797801">
      <w:pPr>
        <w:pStyle w:val="NoSpacing"/>
        <w:jc w:val="both"/>
        <w:rPr>
          <w:rFonts w:ascii="Times New Roman" w:hAnsi="Times New Roman" w:cs="Times New Roman"/>
          <w:sz w:val="24"/>
          <w:szCs w:val="24"/>
        </w:rPr>
      </w:pPr>
      <w:r>
        <w:rPr>
          <w:rFonts w:ascii="Times New Roman" w:hAnsi="Times New Roman" w:cs="Times New Roman"/>
          <w:sz w:val="24"/>
          <w:szCs w:val="24"/>
        </w:rPr>
        <w:t>Mayor Pinnow called the meeting to order at 6:00.  The Pledge of Allegiance was recited.</w:t>
      </w:r>
    </w:p>
    <w:p w:rsidR="006E65F0" w:rsidRDefault="006E65F0" w:rsidP="00797801">
      <w:pPr>
        <w:pStyle w:val="NoSpacing"/>
        <w:jc w:val="both"/>
        <w:rPr>
          <w:rFonts w:ascii="Times New Roman" w:hAnsi="Times New Roman" w:cs="Times New Roman"/>
          <w:sz w:val="24"/>
          <w:szCs w:val="24"/>
        </w:rPr>
      </w:pPr>
    </w:p>
    <w:p w:rsidR="006E65F0" w:rsidRDefault="006E65F0" w:rsidP="00797801">
      <w:pPr>
        <w:pStyle w:val="NoSpacing"/>
        <w:jc w:val="both"/>
        <w:rPr>
          <w:rFonts w:ascii="Times New Roman" w:hAnsi="Times New Roman" w:cs="Times New Roman"/>
          <w:sz w:val="24"/>
          <w:szCs w:val="24"/>
        </w:rPr>
      </w:pPr>
      <w:r>
        <w:rPr>
          <w:rFonts w:ascii="Times New Roman" w:hAnsi="Times New Roman" w:cs="Times New Roman"/>
          <w:sz w:val="24"/>
          <w:szCs w:val="24"/>
        </w:rPr>
        <w:t>Anderson moved, Lorenz second to approve the Agenda as presented.  All voting “Aye”; motion carried.</w:t>
      </w:r>
    </w:p>
    <w:p w:rsidR="006E65F0" w:rsidRDefault="006E65F0" w:rsidP="00797801">
      <w:pPr>
        <w:pStyle w:val="NoSpacing"/>
        <w:jc w:val="both"/>
        <w:rPr>
          <w:rFonts w:ascii="Times New Roman" w:hAnsi="Times New Roman" w:cs="Times New Roman"/>
          <w:sz w:val="24"/>
          <w:szCs w:val="24"/>
        </w:rPr>
      </w:pPr>
    </w:p>
    <w:p w:rsidR="006E65F0" w:rsidRDefault="006E65F0" w:rsidP="00797801">
      <w:pPr>
        <w:pStyle w:val="NoSpacing"/>
        <w:jc w:val="both"/>
        <w:rPr>
          <w:rFonts w:ascii="Times New Roman" w:hAnsi="Times New Roman" w:cs="Times New Roman"/>
          <w:sz w:val="24"/>
          <w:szCs w:val="24"/>
        </w:rPr>
      </w:pPr>
      <w:r>
        <w:rPr>
          <w:rFonts w:ascii="Times New Roman" w:hAnsi="Times New Roman" w:cs="Times New Roman"/>
          <w:sz w:val="24"/>
          <w:szCs w:val="24"/>
        </w:rPr>
        <w:t>Anderson moved, Schweitzer second to approve the minutes of the February 5, 2018, Regular Meeting.  All voting “Aye”; motion carried.</w:t>
      </w:r>
    </w:p>
    <w:p w:rsidR="006E65F0" w:rsidRDefault="006E65F0" w:rsidP="00797801">
      <w:pPr>
        <w:pStyle w:val="NoSpacing"/>
        <w:jc w:val="both"/>
        <w:rPr>
          <w:rFonts w:ascii="Times New Roman" w:hAnsi="Times New Roman" w:cs="Times New Roman"/>
          <w:sz w:val="24"/>
          <w:szCs w:val="24"/>
        </w:rPr>
      </w:pPr>
    </w:p>
    <w:p w:rsidR="006E65F0" w:rsidRDefault="006E65F0" w:rsidP="00797801">
      <w:pPr>
        <w:pStyle w:val="NoSpacing"/>
        <w:jc w:val="both"/>
        <w:rPr>
          <w:rFonts w:ascii="Times New Roman" w:hAnsi="Times New Roman" w:cs="Times New Roman"/>
          <w:sz w:val="24"/>
          <w:szCs w:val="24"/>
        </w:rPr>
      </w:pPr>
      <w:r>
        <w:rPr>
          <w:rFonts w:ascii="Times New Roman" w:hAnsi="Times New Roman" w:cs="Times New Roman"/>
          <w:sz w:val="24"/>
          <w:szCs w:val="24"/>
        </w:rPr>
        <w:t>Anderson speaking on behalf of the BBB Board recommends and motioned to approve the funding of the Elkay Rapid Water Bottle Filling Station for the price of $1,377.00 to the Lemmon Sports Boosters and the Station to be placed in the front of the armory building.  Schweitzer second the motion after some discussion.  All voting “Aye”; motion carried.</w:t>
      </w:r>
    </w:p>
    <w:p w:rsidR="006E65F0" w:rsidRDefault="006E65F0" w:rsidP="00797801">
      <w:pPr>
        <w:pStyle w:val="NoSpacing"/>
        <w:jc w:val="both"/>
        <w:rPr>
          <w:rFonts w:ascii="Times New Roman" w:hAnsi="Times New Roman" w:cs="Times New Roman"/>
          <w:sz w:val="24"/>
          <w:szCs w:val="24"/>
        </w:rPr>
      </w:pPr>
    </w:p>
    <w:p w:rsidR="006E65F0" w:rsidRDefault="006E65F0" w:rsidP="00797801">
      <w:pPr>
        <w:pStyle w:val="NoSpacing"/>
        <w:jc w:val="both"/>
        <w:rPr>
          <w:rFonts w:ascii="Times New Roman" w:hAnsi="Times New Roman" w:cs="Times New Roman"/>
          <w:sz w:val="24"/>
          <w:szCs w:val="24"/>
        </w:rPr>
      </w:pPr>
      <w:r>
        <w:rPr>
          <w:rFonts w:ascii="Times New Roman" w:hAnsi="Times New Roman" w:cs="Times New Roman"/>
          <w:sz w:val="24"/>
          <w:szCs w:val="24"/>
        </w:rPr>
        <w:t>Anderson moved, Lorenz second to deny the request of the Lemmon Sports Boosters for the purchase of a Peloton Bike with the BBB Funds.  All voting “Aye” to deny the purchase.  Motion carried.</w:t>
      </w:r>
    </w:p>
    <w:p w:rsidR="006E65F0" w:rsidRDefault="006E65F0" w:rsidP="00797801">
      <w:pPr>
        <w:pStyle w:val="NoSpacing"/>
        <w:jc w:val="both"/>
        <w:rPr>
          <w:rFonts w:ascii="Times New Roman" w:hAnsi="Times New Roman" w:cs="Times New Roman"/>
          <w:sz w:val="24"/>
          <w:szCs w:val="24"/>
        </w:rPr>
      </w:pPr>
    </w:p>
    <w:p w:rsidR="006E65F0" w:rsidRDefault="00EA7AD6" w:rsidP="00797801">
      <w:pPr>
        <w:pStyle w:val="NoSpacing"/>
        <w:jc w:val="both"/>
        <w:rPr>
          <w:rFonts w:ascii="Times New Roman" w:hAnsi="Times New Roman" w:cs="Times New Roman"/>
          <w:sz w:val="24"/>
          <w:szCs w:val="24"/>
        </w:rPr>
      </w:pPr>
      <w:r>
        <w:rPr>
          <w:rFonts w:ascii="Times New Roman" w:hAnsi="Times New Roman" w:cs="Times New Roman"/>
          <w:sz w:val="24"/>
          <w:szCs w:val="24"/>
        </w:rPr>
        <w:t>Anderson moved, Schweitzer second to approve the funding of $10,000.00 from the BBB Funds to LACED for improvements to the Palace Theatre with new seats being the first priority.  It was di</w:t>
      </w:r>
      <w:r w:rsidR="00686E8C">
        <w:rPr>
          <w:rFonts w:ascii="Times New Roman" w:hAnsi="Times New Roman" w:cs="Times New Roman"/>
          <w:sz w:val="24"/>
          <w:szCs w:val="24"/>
        </w:rPr>
        <w:t>scussed and LACED Director,</w:t>
      </w:r>
      <w:r>
        <w:rPr>
          <w:rFonts w:ascii="Times New Roman" w:hAnsi="Times New Roman" w:cs="Times New Roman"/>
          <w:sz w:val="24"/>
          <w:szCs w:val="24"/>
        </w:rPr>
        <w:t xml:space="preserve"> Dave Johnson noted that some upgrading of the facility is going to take place.  All voting “Aye”; motion carried.</w:t>
      </w:r>
    </w:p>
    <w:p w:rsidR="00EA7AD6" w:rsidRDefault="00EA7AD6" w:rsidP="00797801">
      <w:pPr>
        <w:pStyle w:val="NoSpacing"/>
        <w:jc w:val="both"/>
        <w:rPr>
          <w:rFonts w:ascii="Times New Roman" w:hAnsi="Times New Roman" w:cs="Times New Roman"/>
          <w:sz w:val="24"/>
          <w:szCs w:val="24"/>
        </w:rPr>
      </w:pPr>
    </w:p>
    <w:p w:rsidR="00EA7AD6" w:rsidRDefault="00EA7AD6" w:rsidP="00797801">
      <w:pPr>
        <w:pStyle w:val="NoSpacing"/>
        <w:jc w:val="both"/>
        <w:rPr>
          <w:rFonts w:ascii="Times New Roman" w:hAnsi="Times New Roman" w:cs="Times New Roman"/>
          <w:sz w:val="24"/>
          <w:szCs w:val="24"/>
        </w:rPr>
      </w:pPr>
      <w:r>
        <w:rPr>
          <w:rFonts w:ascii="Times New Roman" w:hAnsi="Times New Roman" w:cs="Times New Roman"/>
          <w:sz w:val="24"/>
          <w:szCs w:val="24"/>
        </w:rPr>
        <w:t>6:15 p.m.  This being the time and place for the for the public hearing for a Temporary Liquor License for Benny’s on April 14-15, 2018, at the Beeler Community Center for a special event.  There being no one to speak for or against, Schweitzer moved, Anderson second to approve the license.  All voting “Aye”; motion carried.</w:t>
      </w:r>
    </w:p>
    <w:p w:rsidR="00EA7AD6" w:rsidRDefault="00EA7AD6" w:rsidP="00797801">
      <w:pPr>
        <w:pStyle w:val="NoSpacing"/>
        <w:jc w:val="both"/>
        <w:rPr>
          <w:rFonts w:ascii="Times New Roman" w:hAnsi="Times New Roman" w:cs="Times New Roman"/>
          <w:sz w:val="24"/>
          <w:szCs w:val="24"/>
        </w:rPr>
      </w:pPr>
    </w:p>
    <w:p w:rsidR="00EA7AD6" w:rsidRDefault="00952B86" w:rsidP="00797801">
      <w:pPr>
        <w:pStyle w:val="NoSpacing"/>
        <w:jc w:val="both"/>
        <w:rPr>
          <w:rFonts w:ascii="Times New Roman" w:hAnsi="Times New Roman" w:cs="Times New Roman"/>
          <w:sz w:val="24"/>
          <w:szCs w:val="24"/>
        </w:rPr>
      </w:pPr>
      <w:r>
        <w:rPr>
          <w:rFonts w:ascii="Times New Roman" w:hAnsi="Times New Roman" w:cs="Times New Roman"/>
          <w:sz w:val="24"/>
          <w:szCs w:val="24"/>
        </w:rPr>
        <w:t>Schweitzer moved, Anderson second to approve the Identity Theft Program as presented.  All voting “Aye”; motion carried.</w:t>
      </w:r>
    </w:p>
    <w:p w:rsidR="00952B86" w:rsidRDefault="00952B86" w:rsidP="00797801">
      <w:pPr>
        <w:pStyle w:val="NoSpacing"/>
        <w:jc w:val="both"/>
        <w:rPr>
          <w:rFonts w:ascii="Times New Roman" w:hAnsi="Times New Roman" w:cs="Times New Roman"/>
          <w:sz w:val="24"/>
          <w:szCs w:val="24"/>
        </w:rPr>
      </w:pPr>
    </w:p>
    <w:p w:rsidR="00510B18" w:rsidRDefault="00510B18" w:rsidP="00797801">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Mayor Pinnow reminded the Council of the SDML District 10 meeting to be held in Deadwood and encouraged all to attend if possible.</w:t>
      </w:r>
    </w:p>
    <w:p w:rsidR="00510B18" w:rsidRDefault="00510B18" w:rsidP="00797801">
      <w:pPr>
        <w:pStyle w:val="NoSpacing"/>
        <w:jc w:val="both"/>
        <w:rPr>
          <w:rFonts w:ascii="Times New Roman" w:hAnsi="Times New Roman" w:cs="Times New Roman"/>
          <w:sz w:val="24"/>
          <w:szCs w:val="24"/>
        </w:rPr>
      </w:pPr>
    </w:p>
    <w:p w:rsidR="00510B18" w:rsidRDefault="00510B18" w:rsidP="00797801">
      <w:pPr>
        <w:pStyle w:val="NoSpacing"/>
        <w:jc w:val="both"/>
        <w:rPr>
          <w:rFonts w:ascii="Times New Roman" w:hAnsi="Times New Roman" w:cs="Times New Roman"/>
          <w:sz w:val="24"/>
          <w:szCs w:val="24"/>
        </w:rPr>
      </w:pPr>
      <w:r>
        <w:rPr>
          <w:rFonts w:ascii="Times New Roman" w:hAnsi="Times New Roman" w:cs="Times New Roman"/>
          <w:sz w:val="24"/>
          <w:szCs w:val="24"/>
        </w:rPr>
        <w:t>Mayor Pinnow reminded the Council and those in attendance of the SD DOT meeting on the Highway 12 &amp; 73 project which will be held on Thursday, March 8, 2018, at 5:00 p.m. at the Senior Center.</w:t>
      </w:r>
    </w:p>
    <w:p w:rsidR="00510B18" w:rsidRDefault="00510B18" w:rsidP="00797801">
      <w:pPr>
        <w:pStyle w:val="NoSpacing"/>
        <w:jc w:val="both"/>
        <w:rPr>
          <w:rFonts w:ascii="Times New Roman" w:hAnsi="Times New Roman" w:cs="Times New Roman"/>
          <w:sz w:val="24"/>
          <w:szCs w:val="24"/>
        </w:rPr>
      </w:pPr>
    </w:p>
    <w:p w:rsidR="00510B18" w:rsidRDefault="00510B18" w:rsidP="00797801">
      <w:pPr>
        <w:pStyle w:val="NoSpacing"/>
        <w:jc w:val="both"/>
        <w:rPr>
          <w:rFonts w:ascii="Times New Roman" w:hAnsi="Times New Roman" w:cs="Times New Roman"/>
          <w:sz w:val="24"/>
          <w:szCs w:val="24"/>
        </w:rPr>
      </w:pPr>
      <w:r>
        <w:rPr>
          <w:rFonts w:ascii="Times New Roman" w:hAnsi="Times New Roman" w:cs="Times New Roman"/>
          <w:sz w:val="24"/>
          <w:szCs w:val="24"/>
        </w:rPr>
        <w:t>6:20 p.m.  This being the time and place for the opening of the Solid Waste Collection bids.  One bid was received from B &amp; H Sanitation in the amount of $6,500.00 per month.  Some discussion was held.  Anderson moved, Lorenz second to go into Executive Session at 6:24 p.m. for contractual matters per SDCL 1-25-1 (3).</w:t>
      </w:r>
    </w:p>
    <w:p w:rsidR="00510B18" w:rsidRDefault="00510B18" w:rsidP="00797801">
      <w:pPr>
        <w:pStyle w:val="NoSpacing"/>
        <w:jc w:val="both"/>
        <w:rPr>
          <w:rFonts w:ascii="Times New Roman" w:hAnsi="Times New Roman" w:cs="Times New Roman"/>
          <w:sz w:val="24"/>
          <w:szCs w:val="24"/>
        </w:rPr>
      </w:pPr>
    </w:p>
    <w:p w:rsidR="00510B18" w:rsidRDefault="00510B18" w:rsidP="00797801">
      <w:pPr>
        <w:pStyle w:val="NoSpacing"/>
        <w:jc w:val="both"/>
        <w:rPr>
          <w:rFonts w:ascii="Times New Roman" w:hAnsi="Times New Roman" w:cs="Times New Roman"/>
          <w:sz w:val="24"/>
          <w:szCs w:val="24"/>
        </w:rPr>
      </w:pPr>
      <w:r>
        <w:rPr>
          <w:rFonts w:ascii="Times New Roman" w:hAnsi="Times New Roman" w:cs="Times New Roman"/>
          <w:sz w:val="24"/>
          <w:szCs w:val="24"/>
        </w:rPr>
        <w:t>Mayor Pinnow called the meeting back to order at 6:43 p.m.  Anderson moved, Lorenz second to approve the bid from B &amp; H Sanitation in the amount of $6,500.00 per month.  All voting “Aye”; motion carried.</w:t>
      </w:r>
    </w:p>
    <w:p w:rsidR="00510B18" w:rsidRDefault="00510B18" w:rsidP="00797801">
      <w:pPr>
        <w:pStyle w:val="NoSpacing"/>
        <w:jc w:val="both"/>
        <w:rPr>
          <w:rFonts w:ascii="Times New Roman" w:hAnsi="Times New Roman" w:cs="Times New Roman"/>
          <w:sz w:val="24"/>
          <w:szCs w:val="24"/>
        </w:rPr>
      </w:pPr>
    </w:p>
    <w:p w:rsidR="00510B18" w:rsidRDefault="00510B18" w:rsidP="00797801">
      <w:pPr>
        <w:pStyle w:val="NoSpacing"/>
        <w:jc w:val="both"/>
        <w:rPr>
          <w:rFonts w:ascii="Times New Roman" w:hAnsi="Times New Roman" w:cs="Times New Roman"/>
          <w:sz w:val="24"/>
          <w:szCs w:val="24"/>
        </w:rPr>
      </w:pPr>
      <w:r>
        <w:rPr>
          <w:rFonts w:ascii="Times New Roman" w:hAnsi="Times New Roman" w:cs="Times New Roman"/>
          <w:sz w:val="24"/>
          <w:szCs w:val="24"/>
        </w:rPr>
        <w:t>Ben Hetzel entered the meeting at this time.</w:t>
      </w:r>
    </w:p>
    <w:p w:rsidR="00510B18" w:rsidRDefault="00510B18" w:rsidP="00797801">
      <w:pPr>
        <w:pStyle w:val="NoSpacing"/>
        <w:jc w:val="both"/>
        <w:rPr>
          <w:rFonts w:ascii="Times New Roman" w:hAnsi="Times New Roman" w:cs="Times New Roman"/>
          <w:sz w:val="24"/>
          <w:szCs w:val="24"/>
        </w:rPr>
      </w:pPr>
    </w:p>
    <w:p w:rsidR="00510B18" w:rsidRDefault="00510B18" w:rsidP="00797801">
      <w:pPr>
        <w:pStyle w:val="NoSpacing"/>
        <w:jc w:val="both"/>
        <w:rPr>
          <w:rFonts w:ascii="Times New Roman" w:hAnsi="Times New Roman" w:cs="Times New Roman"/>
          <w:sz w:val="24"/>
          <w:szCs w:val="24"/>
        </w:rPr>
      </w:pPr>
      <w:r>
        <w:rPr>
          <w:rFonts w:ascii="Times New Roman" w:hAnsi="Times New Roman" w:cs="Times New Roman"/>
          <w:sz w:val="24"/>
          <w:szCs w:val="24"/>
        </w:rPr>
        <w:t>Anderson moved, Schweitzer second to approve the contract with Dennis Mike Olson</w:t>
      </w:r>
      <w:r w:rsidR="009D769B">
        <w:rPr>
          <w:rFonts w:ascii="Times New Roman" w:hAnsi="Times New Roman" w:cs="Times New Roman"/>
          <w:sz w:val="24"/>
          <w:szCs w:val="24"/>
        </w:rPr>
        <w:t xml:space="preserve"> dba</w:t>
      </w:r>
      <w:r w:rsidR="00686E8C">
        <w:rPr>
          <w:rFonts w:ascii="Times New Roman" w:hAnsi="Times New Roman" w:cs="Times New Roman"/>
          <w:sz w:val="24"/>
          <w:szCs w:val="24"/>
        </w:rPr>
        <w:t xml:space="preserve"> OCCS, Olson Consulting/Contracting Services</w:t>
      </w:r>
      <w:r w:rsidR="009D769B">
        <w:rPr>
          <w:rFonts w:ascii="Times New Roman" w:hAnsi="Times New Roman" w:cs="Times New Roman"/>
          <w:sz w:val="24"/>
          <w:szCs w:val="24"/>
        </w:rPr>
        <w:t xml:space="preserve"> in the amount of $1,500.00 for his services as a code enforcement person.  This was tabled for a few minutes for review by City Attorney, Shane Penfield.</w:t>
      </w:r>
    </w:p>
    <w:p w:rsidR="009D769B" w:rsidRDefault="009D769B" w:rsidP="00797801">
      <w:pPr>
        <w:pStyle w:val="NoSpacing"/>
        <w:jc w:val="both"/>
        <w:rPr>
          <w:rFonts w:ascii="Times New Roman" w:hAnsi="Times New Roman" w:cs="Times New Roman"/>
          <w:sz w:val="24"/>
          <w:szCs w:val="24"/>
        </w:rPr>
      </w:pPr>
    </w:p>
    <w:p w:rsidR="009D769B" w:rsidRDefault="009D769B" w:rsidP="00797801">
      <w:pPr>
        <w:pStyle w:val="NoSpacing"/>
        <w:jc w:val="both"/>
        <w:rPr>
          <w:rFonts w:ascii="Times New Roman" w:hAnsi="Times New Roman" w:cs="Times New Roman"/>
          <w:sz w:val="24"/>
          <w:szCs w:val="24"/>
        </w:rPr>
      </w:pPr>
      <w:r>
        <w:rPr>
          <w:rFonts w:ascii="Times New Roman" w:hAnsi="Times New Roman" w:cs="Times New Roman"/>
          <w:sz w:val="24"/>
          <w:szCs w:val="24"/>
        </w:rPr>
        <w:t>Anderson speaking on behalf of the Street Committee recommends the purchase of a Case loader in the amount of $123,907.00.  Anderson moved, Lorenz second to approve the purchase of the Case loader per the specs.  All voting “Aye”; motion carried.</w:t>
      </w:r>
    </w:p>
    <w:p w:rsidR="009D769B" w:rsidRDefault="009D769B" w:rsidP="00797801">
      <w:pPr>
        <w:pStyle w:val="NoSpacing"/>
        <w:jc w:val="both"/>
        <w:rPr>
          <w:rFonts w:ascii="Times New Roman" w:hAnsi="Times New Roman" w:cs="Times New Roman"/>
          <w:sz w:val="24"/>
          <w:szCs w:val="24"/>
        </w:rPr>
      </w:pPr>
    </w:p>
    <w:p w:rsidR="009D769B" w:rsidRDefault="009D769B" w:rsidP="00797801">
      <w:pPr>
        <w:pStyle w:val="NoSpacing"/>
        <w:jc w:val="both"/>
        <w:rPr>
          <w:rFonts w:ascii="Times New Roman" w:hAnsi="Times New Roman" w:cs="Times New Roman"/>
          <w:sz w:val="24"/>
          <w:szCs w:val="24"/>
        </w:rPr>
      </w:pPr>
      <w:r>
        <w:rPr>
          <w:rFonts w:ascii="Times New Roman" w:hAnsi="Times New Roman" w:cs="Times New Roman"/>
          <w:sz w:val="24"/>
          <w:szCs w:val="24"/>
        </w:rPr>
        <w:t>Anderson noted the Finance Committee met to discuss the funding of the Case loader purchase.  It is the recommendation of the Finance Committee to apply $45,000.00 from reserves in the Street Department as well as the proceeds of the sale of the surplus 1984 John Deere loader with the balance to be financed.  Anderson moved, Schweitzer second to approve the purchase per the recommendation of the Finance Committee.  All voting “Aye”; motion carried.</w:t>
      </w:r>
    </w:p>
    <w:p w:rsidR="009D769B" w:rsidRDefault="009D769B" w:rsidP="00797801">
      <w:pPr>
        <w:pStyle w:val="NoSpacing"/>
        <w:jc w:val="both"/>
        <w:rPr>
          <w:rFonts w:ascii="Times New Roman" w:hAnsi="Times New Roman" w:cs="Times New Roman"/>
          <w:sz w:val="24"/>
          <w:szCs w:val="24"/>
        </w:rPr>
      </w:pPr>
    </w:p>
    <w:p w:rsidR="009D769B" w:rsidRDefault="00282F15" w:rsidP="00797801">
      <w:pPr>
        <w:pStyle w:val="NoSpacing"/>
        <w:jc w:val="both"/>
        <w:rPr>
          <w:rFonts w:ascii="Times New Roman" w:hAnsi="Times New Roman" w:cs="Times New Roman"/>
          <w:sz w:val="24"/>
          <w:szCs w:val="24"/>
        </w:rPr>
      </w:pPr>
      <w:r>
        <w:rPr>
          <w:rFonts w:ascii="Times New Roman" w:hAnsi="Times New Roman" w:cs="Times New Roman"/>
          <w:sz w:val="24"/>
          <w:szCs w:val="24"/>
        </w:rPr>
        <w:t>Anderson moved, Schweitzer second to request the surplus of the 1984 John Deere 444C loader with an extra three yard bucket and the proceeds</w:t>
      </w:r>
      <w:r w:rsidR="00686E8C">
        <w:rPr>
          <w:rFonts w:ascii="Times New Roman" w:hAnsi="Times New Roman" w:cs="Times New Roman"/>
          <w:sz w:val="24"/>
          <w:szCs w:val="24"/>
        </w:rPr>
        <w:t xml:space="preserve"> of the sale of the surplus loader</w:t>
      </w:r>
      <w:r>
        <w:rPr>
          <w:rFonts w:ascii="Times New Roman" w:hAnsi="Times New Roman" w:cs="Times New Roman"/>
          <w:sz w:val="24"/>
          <w:szCs w:val="24"/>
        </w:rPr>
        <w:t xml:space="preserve"> go to the purchase price of the new Case loader; and advertise for the bids</w:t>
      </w:r>
      <w:r w:rsidR="003C098A">
        <w:rPr>
          <w:rFonts w:ascii="Times New Roman" w:hAnsi="Times New Roman" w:cs="Times New Roman"/>
          <w:sz w:val="24"/>
          <w:szCs w:val="24"/>
        </w:rPr>
        <w:t xml:space="preserve"> of the surplus loader</w:t>
      </w:r>
      <w:r>
        <w:rPr>
          <w:rFonts w:ascii="Times New Roman" w:hAnsi="Times New Roman" w:cs="Times New Roman"/>
          <w:sz w:val="24"/>
          <w:szCs w:val="24"/>
        </w:rPr>
        <w:t xml:space="preserve"> to be opened on March 29, 2018, at 12:00 p.m. (noon) at City Hall by the Street Committee.  All voting “Aye”; motion carried.</w:t>
      </w:r>
    </w:p>
    <w:p w:rsidR="00282F15" w:rsidRDefault="00282F15" w:rsidP="00797801">
      <w:pPr>
        <w:pStyle w:val="NoSpacing"/>
        <w:jc w:val="both"/>
        <w:rPr>
          <w:rFonts w:ascii="Times New Roman" w:hAnsi="Times New Roman" w:cs="Times New Roman"/>
          <w:sz w:val="24"/>
          <w:szCs w:val="24"/>
        </w:rPr>
      </w:pPr>
    </w:p>
    <w:p w:rsidR="00282F15" w:rsidRDefault="00282F15" w:rsidP="00797801">
      <w:pPr>
        <w:pStyle w:val="NoSpacing"/>
        <w:jc w:val="both"/>
        <w:rPr>
          <w:rFonts w:ascii="Times New Roman" w:hAnsi="Times New Roman" w:cs="Times New Roman"/>
          <w:sz w:val="24"/>
          <w:szCs w:val="24"/>
        </w:rPr>
      </w:pPr>
      <w:r>
        <w:rPr>
          <w:rFonts w:ascii="Times New Roman" w:hAnsi="Times New Roman" w:cs="Times New Roman"/>
          <w:sz w:val="24"/>
          <w:szCs w:val="24"/>
        </w:rPr>
        <w:t>The contract with Dennis Mike Olson dba</w:t>
      </w:r>
      <w:r w:rsidR="00686E8C">
        <w:rPr>
          <w:rFonts w:ascii="Times New Roman" w:hAnsi="Times New Roman" w:cs="Times New Roman"/>
          <w:sz w:val="24"/>
          <w:szCs w:val="24"/>
        </w:rPr>
        <w:t xml:space="preserve"> OCCS, Olson Consulting/Contracting Services</w:t>
      </w:r>
      <w:r>
        <w:rPr>
          <w:rFonts w:ascii="Times New Roman" w:hAnsi="Times New Roman" w:cs="Times New Roman"/>
          <w:sz w:val="24"/>
          <w:szCs w:val="24"/>
        </w:rPr>
        <w:t xml:space="preserve"> was brought back to the table.  Anderson moved, Schweitzer second to approve the contract in the amount of $1,500.00 as a retainer fee.  All voting “Aye”; motion carried.</w:t>
      </w:r>
    </w:p>
    <w:p w:rsidR="00282F15" w:rsidRDefault="00282F15" w:rsidP="00797801">
      <w:pPr>
        <w:pStyle w:val="NoSpacing"/>
        <w:jc w:val="both"/>
        <w:rPr>
          <w:rFonts w:ascii="Times New Roman" w:hAnsi="Times New Roman" w:cs="Times New Roman"/>
          <w:sz w:val="24"/>
          <w:szCs w:val="24"/>
        </w:rPr>
      </w:pPr>
    </w:p>
    <w:p w:rsidR="00282F15" w:rsidRDefault="00282F15" w:rsidP="00797801">
      <w:pPr>
        <w:pStyle w:val="NoSpacing"/>
        <w:jc w:val="both"/>
        <w:rPr>
          <w:rFonts w:ascii="Times New Roman" w:hAnsi="Times New Roman" w:cs="Times New Roman"/>
          <w:sz w:val="24"/>
          <w:szCs w:val="24"/>
        </w:rPr>
      </w:pPr>
      <w:r>
        <w:rPr>
          <w:rFonts w:ascii="Times New Roman" w:hAnsi="Times New Roman" w:cs="Times New Roman"/>
          <w:sz w:val="24"/>
          <w:szCs w:val="24"/>
        </w:rPr>
        <w:t xml:space="preserve">Anderson moved, Lorenz second to move $1,500.00 from Contingency Fund to </w:t>
      </w:r>
      <w:r w:rsidR="00F72DD0">
        <w:rPr>
          <w:rFonts w:ascii="Times New Roman" w:hAnsi="Times New Roman" w:cs="Times New Roman"/>
          <w:sz w:val="24"/>
          <w:szCs w:val="24"/>
        </w:rPr>
        <w:t xml:space="preserve">Mayor </w:t>
      </w:r>
      <w:r>
        <w:rPr>
          <w:rFonts w:ascii="Times New Roman" w:hAnsi="Times New Roman" w:cs="Times New Roman"/>
          <w:sz w:val="24"/>
          <w:szCs w:val="24"/>
        </w:rPr>
        <w:t>&amp; Council (101-412-4223) for the cost of the contract with OCCS.  All voting “Aye”; motion carried.</w:t>
      </w:r>
    </w:p>
    <w:p w:rsidR="00F72DD0" w:rsidRDefault="00F72DD0" w:rsidP="00797801">
      <w:pPr>
        <w:pStyle w:val="NoSpacing"/>
        <w:jc w:val="both"/>
        <w:rPr>
          <w:rFonts w:ascii="Times New Roman" w:hAnsi="Times New Roman" w:cs="Times New Roman"/>
          <w:sz w:val="24"/>
          <w:szCs w:val="24"/>
        </w:rPr>
      </w:pPr>
    </w:p>
    <w:p w:rsidR="00F72DD0" w:rsidRDefault="00F72DD0" w:rsidP="00797801">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Anderson moved, Schweitzer second to accept the 2017 Annual Report and authorize the Finance Officer to send a copy of the report to the Auditor General, and publish the 2017 Annual Report.  All voting “Aye”; motion carried.</w:t>
      </w:r>
    </w:p>
    <w:p w:rsidR="00F72DD0" w:rsidRDefault="00F72DD0" w:rsidP="00797801">
      <w:pPr>
        <w:pStyle w:val="NoSpacing"/>
        <w:jc w:val="both"/>
        <w:rPr>
          <w:rFonts w:ascii="Times New Roman" w:hAnsi="Times New Roman" w:cs="Times New Roman"/>
          <w:sz w:val="24"/>
          <w:szCs w:val="24"/>
        </w:rPr>
      </w:pPr>
    </w:p>
    <w:p w:rsidR="00F72DD0" w:rsidRDefault="00F72DD0" w:rsidP="00797801">
      <w:pPr>
        <w:pStyle w:val="NoSpacing"/>
        <w:jc w:val="both"/>
        <w:rPr>
          <w:rFonts w:ascii="Times New Roman" w:hAnsi="Times New Roman" w:cs="Times New Roman"/>
          <w:sz w:val="24"/>
          <w:szCs w:val="24"/>
        </w:rPr>
      </w:pPr>
      <w:r>
        <w:rPr>
          <w:rFonts w:ascii="Times New Roman" w:hAnsi="Times New Roman" w:cs="Times New Roman"/>
          <w:sz w:val="24"/>
          <w:szCs w:val="24"/>
        </w:rPr>
        <w:t>Lorenz moved, Anderson second to authorize the Finance Officer to advertise for Street Chip Bids to be opened at the April 2, 2018, meeting at 6:15 p.m. All voting “Aye”; motion carried.</w:t>
      </w:r>
    </w:p>
    <w:p w:rsidR="00F72DD0" w:rsidRDefault="00F72DD0" w:rsidP="00797801">
      <w:pPr>
        <w:pStyle w:val="NoSpacing"/>
        <w:jc w:val="both"/>
        <w:rPr>
          <w:rFonts w:ascii="Times New Roman" w:hAnsi="Times New Roman" w:cs="Times New Roman"/>
          <w:sz w:val="24"/>
          <w:szCs w:val="24"/>
        </w:rPr>
      </w:pPr>
    </w:p>
    <w:p w:rsidR="00F72DD0" w:rsidRDefault="00C04C2C" w:rsidP="00797801">
      <w:pPr>
        <w:pStyle w:val="NoSpacing"/>
        <w:jc w:val="both"/>
        <w:rPr>
          <w:rFonts w:ascii="Times New Roman" w:hAnsi="Times New Roman" w:cs="Times New Roman"/>
          <w:sz w:val="24"/>
          <w:szCs w:val="24"/>
        </w:rPr>
      </w:pPr>
      <w:r>
        <w:rPr>
          <w:rFonts w:ascii="Times New Roman" w:hAnsi="Times New Roman" w:cs="Times New Roman"/>
          <w:sz w:val="24"/>
          <w:szCs w:val="24"/>
        </w:rPr>
        <w:t>Anderson moved, Schweitzer second to approve the abatement of taxes for Rodney and Connie Wise at 306 4</w:t>
      </w:r>
      <w:r w:rsidRPr="00C04C2C">
        <w:rPr>
          <w:rFonts w:ascii="Times New Roman" w:hAnsi="Times New Roman" w:cs="Times New Roman"/>
          <w:sz w:val="24"/>
          <w:szCs w:val="24"/>
          <w:vertAlign w:val="superscript"/>
        </w:rPr>
        <w:t>th</w:t>
      </w:r>
      <w:r>
        <w:rPr>
          <w:rFonts w:ascii="Times New Roman" w:hAnsi="Times New Roman" w:cs="Times New Roman"/>
          <w:sz w:val="24"/>
          <w:szCs w:val="24"/>
        </w:rPr>
        <w:t xml:space="preserve"> Avenue West (Lemmon Original, Block 17, Lot 9) in the amount of $144.02 where a structure was removed.  All voting “Aye”; motion carried.</w:t>
      </w:r>
    </w:p>
    <w:p w:rsidR="00C04C2C" w:rsidRDefault="00C04C2C" w:rsidP="00797801">
      <w:pPr>
        <w:pStyle w:val="NoSpacing"/>
        <w:jc w:val="both"/>
        <w:rPr>
          <w:rFonts w:ascii="Times New Roman" w:hAnsi="Times New Roman" w:cs="Times New Roman"/>
          <w:sz w:val="24"/>
          <w:szCs w:val="24"/>
        </w:rPr>
      </w:pPr>
    </w:p>
    <w:p w:rsidR="00C04C2C" w:rsidRDefault="00C04C2C" w:rsidP="00797801">
      <w:pPr>
        <w:pStyle w:val="NoSpacing"/>
        <w:jc w:val="both"/>
        <w:rPr>
          <w:rFonts w:ascii="Times New Roman" w:hAnsi="Times New Roman" w:cs="Times New Roman"/>
          <w:sz w:val="24"/>
          <w:szCs w:val="24"/>
        </w:rPr>
      </w:pPr>
      <w:r>
        <w:rPr>
          <w:rFonts w:ascii="Times New Roman" w:hAnsi="Times New Roman" w:cs="Times New Roman"/>
          <w:sz w:val="24"/>
          <w:szCs w:val="24"/>
        </w:rPr>
        <w:t>Lorenz moved, Anderson second to approve the request to close 2</w:t>
      </w:r>
      <w:r w:rsidRPr="00C04C2C">
        <w:rPr>
          <w:rFonts w:ascii="Times New Roman" w:hAnsi="Times New Roman" w:cs="Times New Roman"/>
          <w:sz w:val="24"/>
          <w:szCs w:val="24"/>
          <w:vertAlign w:val="superscript"/>
        </w:rPr>
        <w:t>nd</w:t>
      </w:r>
      <w:r>
        <w:rPr>
          <w:rFonts w:ascii="Times New Roman" w:hAnsi="Times New Roman" w:cs="Times New Roman"/>
          <w:sz w:val="24"/>
          <w:szCs w:val="24"/>
        </w:rPr>
        <w:t xml:space="preserve"> Street West from the alley to Main Avenue on the north side of the Beeler Community Center for the KBJM Farm &amp; Home show from noon on Thursday, March 8, 2018, and to remain closed all day Friday, March 9, 2018.  All voting “Aye”; motion carried.</w:t>
      </w:r>
    </w:p>
    <w:p w:rsidR="00C04C2C" w:rsidRDefault="00C04C2C" w:rsidP="00797801">
      <w:pPr>
        <w:pStyle w:val="NoSpacing"/>
        <w:jc w:val="both"/>
        <w:rPr>
          <w:rFonts w:ascii="Times New Roman" w:hAnsi="Times New Roman" w:cs="Times New Roman"/>
          <w:sz w:val="24"/>
          <w:szCs w:val="24"/>
        </w:rPr>
      </w:pPr>
    </w:p>
    <w:p w:rsidR="00C04C2C" w:rsidRDefault="00C04C2C" w:rsidP="00797801">
      <w:pPr>
        <w:pStyle w:val="NoSpacing"/>
        <w:jc w:val="both"/>
        <w:rPr>
          <w:rFonts w:ascii="Times New Roman" w:hAnsi="Times New Roman" w:cs="Times New Roman"/>
          <w:sz w:val="24"/>
          <w:szCs w:val="24"/>
        </w:rPr>
      </w:pPr>
      <w:r>
        <w:rPr>
          <w:rFonts w:ascii="Times New Roman" w:hAnsi="Times New Roman" w:cs="Times New Roman"/>
          <w:sz w:val="24"/>
          <w:szCs w:val="24"/>
        </w:rPr>
        <w:t>LACED requested $2,500.00 for the wood floor at the Beeler Community Center in 2017 which did not get vouchered.  Mayor Pinnow suggested the Council approve the move from contingency and honor the request</w:t>
      </w:r>
      <w:r w:rsidR="003C098A">
        <w:rPr>
          <w:rFonts w:ascii="Times New Roman" w:hAnsi="Times New Roman" w:cs="Times New Roman"/>
          <w:sz w:val="24"/>
          <w:szCs w:val="24"/>
        </w:rPr>
        <w:t>, the 2018 contribution of $2,500.00 was paid</w:t>
      </w:r>
      <w:r w:rsidR="002A7CB0">
        <w:rPr>
          <w:rFonts w:ascii="Times New Roman" w:hAnsi="Times New Roman" w:cs="Times New Roman"/>
          <w:sz w:val="24"/>
          <w:szCs w:val="24"/>
        </w:rPr>
        <w:t xml:space="preserve"> in February 2018</w:t>
      </w:r>
      <w:r>
        <w:rPr>
          <w:rFonts w:ascii="Times New Roman" w:hAnsi="Times New Roman" w:cs="Times New Roman"/>
          <w:sz w:val="24"/>
          <w:szCs w:val="24"/>
        </w:rPr>
        <w:t>.  Anderson moved, Schweitzer second to approve the move of $2,500.00 from contingency funds to approve the request from LACED</w:t>
      </w:r>
      <w:r w:rsidR="00686E8C">
        <w:rPr>
          <w:rFonts w:ascii="Times New Roman" w:hAnsi="Times New Roman" w:cs="Times New Roman"/>
          <w:sz w:val="24"/>
          <w:szCs w:val="24"/>
        </w:rPr>
        <w:t xml:space="preserve"> for $2,500.00 to be applied to the cost of the new wood floor</w:t>
      </w:r>
      <w:r>
        <w:rPr>
          <w:rFonts w:ascii="Times New Roman" w:hAnsi="Times New Roman" w:cs="Times New Roman"/>
          <w:sz w:val="24"/>
          <w:szCs w:val="24"/>
        </w:rPr>
        <w:t xml:space="preserve">.  All voting </w:t>
      </w:r>
      <w:bookmarkStart w:id="0" w:name="_GoBack"/>
      <w:bookmarkEnd w:id="0"/>
      <w:r>
        <w:rPr>
          <w:rFonts w:ascii="Times New Roman" w:hAnsi="Times New Roman" w:cs="Times New Roman"/>
          <w:sz w:val="24"/>
          <w:szCs w:val="24"/>
        </w:rPr>
        <w:t>“Aye”; motion carried.</w:t>
      </w:r>
    </w:p>
    <w:p w:rsidR="00C04C2C" w:rsidRDefault="00C04C2C" w:rsidP="00797801">
      <w:pPr>
        <w:pStyle w:val="NoSpacing"/>
        <w:jc w:val="both"/>
        <w:rPr>
          <w:rFonts w:ascii="Times New Roman" w:hAnsi="Times New Roman" w:cs="Times New Roman"/>
          <w:sz w:val="24"/>
          <w:szCs w:val="24"/>
        </w:rPr>
      </w:pPr>
    </w:p>
    <w:p w:rsidR="00C04C2C" w:rsidRDefault="00C04C2C" w:rsidP="00797801">
      <w:pPr>
        <w:pStyle w:val="NoSpacing"/>
        <w:jc w:val="both"/>
        <w:rPr>
          <w:rFonts w:ascii="Times New Roman" w:hAnsi="Times New Roman" w:cs="Times New Roman"/>
          <w:sz w:val="24"/>
          <w:szCs w:val="24"/>
        </w:rPr>
      </w:pPr>
      <w:r>
        <w:rPr>
          <w:rFonts w:ascii="Times New Roman" w:hAnsi="Times New Roman" w:cs="Times New Roman"/>
          <w:sz w:val="24"/>
          <w:szCs w:val="24"/>
        </w:rPr>
        <w:t>Anderson moved, Schweitzer second to approve signatory authority for Finance Officer, Chad Abel; Assistant Finance Officer, Annette Dalzell; Mayor, Neal Pinnow; and Council President, Jackie Beer and remove former Finance Officer, Barb Bartell for</w:t>
      </w:r>
      <w:r w:rsidR="00D20331">
        <w:rPr>
          <w:rFonts w:ascii="Times New Roman" w:hAnsi="Times New Roman" w:cs="Times New Roman"/>
          <w:sz w:val="24"/>
          <w:szCs w:val="24"/>
        </w:rPr>
        <w:t xml:space="preserve"> all signatory authority at</w:t>
      </w:r>
      <w:r>
        <w:rPr>
          <w:rFonts w:ascii="Times New Roman" w:hAnsi="Times New Roman" w:cs="Times New Roman"/>
          <w:sz w:val="24"/>
          <w:szCs w:val="24"/>
        </w:rPr>
        <w:t xml:space="preserve"> Bank of the West, Dacotah Bank, and Dakota Plains Federal Credit Union.  All voting “Aye”; motion carried.</w:t>
      </w:r>
    </w:p>
    <w:p w:rsidR="00C04C2C" w:rsidRDefault="00C04C2C" w:rsidP="00797801">
      <w:pPr>
        <w:pStyle w:val="NoSpacing"/>
        <w:jc w:val="both"/>
        <w:rPr>
          <w:rFonts w:ascii="Times New Roman" w:hAnsi="Times New Roman" w:cs="Times New Roman"/>
          <w:sz w:val="24"/>
          <w:szCs w:val="24"/>
        </w:rPr>
      </w:pPr>
    </w:p>
    <w:p w:rsidR="00C04C2C" w:rsidRDefault="00CA616F" w:rsidP="00797801">
      <w:pPr>
        <w:pStyle w:val="NoSpacing"/>
        <w:jc w:val="both"/>
        <w:rPr>
          <w:rFonts w:ascii="Times New Roman" w:hAnsi="Times New Roman" w:cs="Times New Roman"/>
          <w:sz w:val="24"/>
          <w:szCs w:val="24"/>
        </w:rPr>
      </w:pPr>
      <w:r>
        <w:rPr>
          <w:rFonts w:ascii="Times New Roman" w:hAnsi="Times New Roman" w:cs="Times New Roman"/>
          <w:sz w:val="24"/>
          <w:szCs w:val="24"/>
        </w:rPr>
        <w:t>Michael Van Beek asked permission to have a bon fire at the North Skating Rink on Saturday, March 10, 2018, for a special event.  The fire department has been contacted and the people having the event will make sure all the materials are cleaned up after the bon fire.  Anderson moved, Schweitzer second to grant permission as requested.  All voting “Aye”; motion carried.</w:t>
      </w:r>
    </w:p>
    <w:p w:rsidR="00CA616F" w:rsidRDefault="00CA616F" w:rsidP="00797801">
      <w:pPr>
        <w:pStyle w:val="NoSpacing"/>
        <w:jc w:val="both"/>
        <w:rPr>
          <w:rFonts w:ascii="Times New Roman" w:hAnsi="Times New Roman" w:cs="Times New Roman"/>
          <w:sz w:val="24"/>
          <w:szCs w:val="24"/>
        </w:rPr>
      </w:pPr>
    </w:p>
    <w:p w:rsidR="00CA616F" w:rsidRDefault="00CA616F" w:rsidP="00797801">
      <w:pPr>
        <w:pStyle w:val="NoSpacing"/>
        <w:jc w:val="both"/>
        <w:rPr>
          <w:rFonts w:ascii="Times New Roman" w:hAnsi="Times New Roman" w:cs="Times New Roman"/>
          <w:sz w:val="24"/>
          <w:szCs w:val="24"/>
        </w:rPr>
      </w:pPr>
      <w:r>
        <w:rPr>
          <w:rFonts w:ascii="Times New Roman" w:hAnsi="Times New Roman" w:cs="Times New Roman"/>
          <w:sz w:val="24"/>
          <w:szCs w:val="24"/>
        </w:rPr>
        <w:t>Raven Christman reported on her trip to Pierre for the SDLA legislative day.  Christman reported it was a great day in Pierre helping serve lunch and shaking hands with the legislators.  Mayor Pinnow thanked her for her service to the community.</w:t>
      </w:r>
    </w:p>
    <w:p w:rsidR="00CA616F" w:rsidRDefault="00CA616F" w:rsidP="00797801">
      <w:pPr>
        <w:pStyle w:val="NoSpacing"/>
        <w:jc w:val="both"/>
        <w:rPr>
          <w:rFonts w:ascii="Times New Roman" w:hAnsi="Times New Roman" w:cs="Times New Roman"/>
          <w:sz w:val="24"/>
          <w:szCs w:val="24"/>
        </w:rPr>
      </w:pPr>
    </w:p>
    <w:p w:rsidR="00CA616F" w:rsidRDefault="00CA616F" w:rsidP="00797801">
      <w:pPr>
        <w:pStyle w:val="NoSpacing"/>
        <w:jc w:val="both"/>
        <w:rPr>
          <w:rFonts w:ascii="Times New Roman" w:hAnsi="Times New Roman" w:cs="Times New Roman"/>
          <w:sz w:val="24"/>
          <w:szCs w:val="24"/>
        </w:rPr>
      </w:pPr>
      <w:r>
        <w:rPr>
          <w:rFonts w:ascii="Times New Roman" w:hAnsi="Times New Roman" w:cs="Times New Roman"/>
          <w:sz w:val="24"/>
          <w:szCs w:val="24"/>
        </w:rPr>
        <w:t>Ben Hetzel spoke to the Council about the regional baseball tournament possibly coming to Lemmon in July 2018.  The City of Lemmon is one of two communities being considered to host the event this summer.  The tournament will bring eight baseball teams to Lemmon.  The City of Lemmon will need to make sure the baseball field is in pristine condition and volunteers will be needed to help with grounds keeping, concessions and taking tickets.  Mayor Pinnow and the Council encouraged Hetzel to continue the process of possibly hosting the event.</w:t>
      </w:r>
    </w:p>
    <w:p w:rsidR="00CA616F" w:rsidRDefault="00CA616F" w:rsidP="00797801">
      <w:pPr>
        <w:pStyle w:val="NoSpacing"/>
        <w:jc w:val="both"/>
        <w:rPr>
          <w:rFonts w:ascii="Times New Roman" w:hAnsi="Times New Roman" w:cs="Times New Roman"/>
          <w:sz w:val="24"/>
          <w:szCs w:val="24"/>
        </w:rPr>
      </w:pPr>
    </w:p>
    <w:p w:rsidR="00CA616F" w:rsidRDefault="00CA616F" w:rsidP="00797801">
      <w:pPr>
        <w:pStyle w:val="NoSpacing"/>
        <w:jc w:val="both"/>
        <w:rPr>
          <w:rFonts w:ascii="Times New Roman" w:hAnsi="Times New Roman" w:cs="Times New Roman"/>
          <w:sz w:val="24"/>
          <w:szCs w:val="24"/>
        </w:rPr>
      </w:pPr>
      <w:r>
        <w:rPr>
          <w:rFonts w:ascii="Times New Roman" w:hAnsi="Times New Roman" w:cs="Times New Roman"/>
          <w:sz w:val="24"/>
          <w:szCs w:val="24"/>
        </w:rPr>
        <w:t>Committee Reports</w:t>
      </w:r>
    </w:p>
    <w:p w:rsidR="00CA616F" w:rsidRDefault="00CA616F" w:rsidP="00797801">
      <w:pPr>
        <w:pStyle w:val="NoSpacing"/>
        <w:jc w:val="both"/>
        <w:rPr>
          <w:rFonts w:ascii="Times New Roman" w:hAnsi="Times New Roman" w:cs="Times New Roman"/>
          <w:sz w:val="24"/>
          <w:szCs w:val="24"/>
        </w:rPr>
      </w:pPr>
    </w:p>
    <w:p w:rsidR="00CA616F" w:rsidRDefault="00CA616F" w:rsidP="00797801">
      <w:pPr>
        <w:pStyle w:val="NoSpacing"/>
        <w:jc w:val="both"/>
        <w:rPr>
          <w:rFonts w:ascii="Times New Roman" w:hAnsi="Times New Roman" w:cs="Times New Roman"/>
          <w:sz w:val="24"/>
          <w:szCs w:val="24"/>
        </w:rPr>
      </w:pPr>
      <w:r>
        <w:rPr>
          <w:rFonts w:ascii="Times New Roman" w:hAnsi="Times New Roman" w:cs="Times New Roman"/>
          <w:sz w:val="24"/>
          <w:szCs w:val="24"/>
        </w:rPr>
        <w:t>No reports were given.</w:t>
      </w:r>
    </w:p>
    <w:p w:rsidR="00CA616F" w:rsidRDefault="00CA616F" w:rsidP="00797801">
      <w:pPr>
        <w:pStyle w:val="NoSpacing"/>
        <w:jc w:val="both"/>
        <w:rPr>
          <w:rFonts w:ascii="Times New Roman" w:hAnsi="Times New Roman" w:cs="Times New Roman"/>
          <w:sz w:val="24"/>
          <w:szCs w:val="24"/>
        </w:rPr>
      </w:pPr>
    </w:p>
    <w:p w:rsidR="00CA616F" w:rsidRDefault="00CA616F" w:rsidP="00797801">
      <w:pPr>
        <w:pStyle w:val="NoSpacing"/>
        <w:jc w:val="both"/>
        <w:rPr>
          <w:rFonts w:ascii="Times New Roman" w:hAnsi="Times New Roman" w:cs="Times New Roman"/>
          <w:sz w:val="24"/>
          <w:szCs w:val="24"/>
        </w:rPr>
      </w:pPr>
      <w:r>
        <w:rPr>
          <w:rFonts w:ascii="Times New Roman" w:hAnsi="Times New Roman" w:cs="Times New Roman"/>
          <w:sz w:val="24"/>
          <w:szCs w:val="24"/>
        </w:rPr>
        <w:t>Lorenz moved, Anderson second to approve claims as presented.  All voting “Aye”; motion carried.</w:t>
      </w:r>
    </w:p>
    <w:p w:rsidR="00CA616F" w:rsidRDefault="00CA616F" w:rsidP="00797801">
      <w:pPr>
        <w:pStyle w:val="NoSpacing"/>
        <w:jc w:val="both"/>
        <w:rPr>
          <w:rFonts w:ascii="Times New Roman" w:hAnsi="Times New Roman" w:cs="Times New Roman"/>
          <w:sz w:val="24"/>
          <w:szCs w:val="24"/>
        </w:rPr>
      </w:pPr>
    </w:p>
    <w:p w:rsidR="0030361D" w:rsidRDefault="0030361D" w:rsidP="007978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Mayor/Council</w:t>
      </w:r>
      <w:r w:rsidRPr="0030361D">
        <w:rPr>
          <w:rFonts w:ascii="Times New Roman" w:eastAsia="Times New Roman" w:hAnsi="Times New Roman" w:cs="Times New Roman"/>
          <w:sz w:val="24"/>
          <w:szCs w:val="24"/>
        </w:rPr>
        <w:t>, $1,075.00</w:t>
      </w:r>
      <w:r>
        <w:rPr>
          <w:rFonts w:ascii="Times New Roman" w:eastAsia="Times New Roman" w:hAnsi="Times New Roman" w:cs="Times New Roman"/>
          <w:sz w:val="24"/>
          <w:szCs w:val="24"/>
        </w:rPr>
        <w:t>; Finance</w:t>
      </w:r>
      <w:r w:rsidRPr="0030361D">
        <w:rPr>
          <w:rFonts w:ascii="Times New Roman" w:eastAsia="Times New Roman" w:hAnsi="Times New Roman" w:cs="Times New Roman"/>
          <w:sz w:val="24"/>
          <w:szCs w:val="24"/>
        </w:rPr>
        <w:t>, $13,457.11</w:t>
      </w:r>
      <w:r>
        <w:rPr>
          <w:rFonts w:ascii="Times New Roman" w:eastAsia="Times New Roman" w:hAnsi="Times New Roman" w:cs="Times New Roman"/>
          <w:sz w:val="24"/>
          <w:szCs w:val="24"/>
        </w:rPr>
        <w:t>; Fire Department</w:t>
      </w:r>
      <w:r w:rsidRPr="0030361D">
        <w:rPr>
          <w:rFonts w:ascii="Times New Roman" w:eastAsia="Times New Roman" w:hAnsi="Times New Roman" w:cs="Times New Roman"/>
          <w:sz w:val="24"/>
          <w:szCs w:val="24"/>
        </w:rPr>
        <w:t>, $550.00</w:t>
      </w:r>
      <w:r>
        <w:rPr>
          <w:rFonts w:ascii="Times New Roman" w:eastAsia="Times New Roman" w:hAnsi="Times New Roman" w:cs="Times New Roman"/>
          <w:sz w:val="24"/>
          <w:szCs w:val="24"/>
        </w:rPr>
        <w:t xml:space="preserve">; </w:t>
      </w:r>
      <w:r w:rsidRPr="0030361D">
        <w:rPr>
          <w:rFonts w:ascii="Times New Roman" w:eastAsia="Times New Roman" w:hAnsi="Times New Roman" w:cs="Times New Roman"/>
          <w:sz w:val="24"/>
          <w:szCs w:val="24"/>
        </w:rPr>
        <w:t>Streets, $8,283.62</w:t>
      </w:r>
      <w:r>
        <w:rPr>
          <w:rFonts w:ascii="Times New Roman" w:eastAsia="Times New Roman" w:hAnsi="Times New Roman" w:cs="Times New Roman"/>
          <w:sz w:val="24"/>
          <w:szCs w:val="24"/>
        </w:rPr>
        <w:t>; Landfill</w:t>
      </w:r>
      <w:r w:rsidRPr="0030361D">
        <w:rPr>
          <w:rFonts w:ascii="Times New Roman" w:eastAsia="Times New Roman" w:hAnsi="Times New Roman" w:cs="Times New Roman"/>
          <w:sz w:val="24"/>
          <w:szCs w:val="24"/>
        </w:rPr>
        <w:t>, $1,391.09</w:t>
      </w:r>
      <w:r>
        <w:rPr>
          <w:rFonts w:ascii="Times New Roman" w:eastAsia="Times New Roman" w:hAnsi="Times New Roman" w:cs="Times New Roman"/>
          <w:sz w:val="24"/>
          <w:szCs w:val="24"/>
        </w:rPr>
        <w:t>; General Parks</w:t>
      </w:r>
      <w:r w:rsidRPr="0030361D">
        <w:rPr>
          <w:rFonts w:ascii="Times New Roman" w:eastAsia="Times New Roman" w:hAnsi="Times New Roman" w:cs="Times New Roman"/>
          <w:sz w:val="24"/>
          <w:szCs w:val="24"/>
        </w:rPr>
        <w:t>, $505.96</w:t>
      </w:r>
      <w:r>
        <w:rPr>
          <w:rFonts w:ascii="Times New Roman" w:eastAsia="Times New Roman" w:hAnsi="Times New Roman" w:cs="Times New Roman"/>
          <w:sz w:val="24"/>
          <w:szCs w:val="24"/>
        </w:rPr>
        <w:t>; Library</w:t>
      </w:r>
      <w:r w:rsidRPr="0030361D">
        <w:rPr>
          <w:rFonts w:ascii="Times New Roman" w:eastAsia="Times New Roman" w:hAnsi="Times New Roman" w:cs="Times New Roman"/>
          <w:sz w:val="24"/>
          <w:szCs w:val="24"/>
        </w:rPr>
        <w:t>, $1,704.15</w:t>
      </w:r>
      <w:r>
        <w:rPr>
          <w:rFonts w:ascii="Times New Roman" w:eastAsia="Times New Roman" w:hAnsi="Times New Roman" w:cs="Times New Roman"/>
          <w:sz w:val="24"/>
          <w:szCs w:val="24"/>
        </w:rPr>
        <w:t>; Cemetery</w:t>
      </w:r>
      <w:r w:rsidRPr="0030361D">
        <w:rPr>
          <w:rFonts w:ascii="Times New Roman" w:eastAsia="Times New Roman" w:hAnsi="Times New Roman" w:cs="Times New Roman"/>
          <w:sz w:val="24"/>
          <w:szCs w:val="24"/>
        </w:rPr>
        <w:t>, $70.00</w:t>
      </w:r>
      <w:r>
        <w:rPr>
          <w:rFonts w:ascii="Times New Roman" w:eastAsia="Times New Roman" w:hAnsi="Times New Roman" w:cs="Times New Roman"/>
          <w:sz w:val="24"/>
          <w:szCs w:val="24"/>
        </w:rPr>
        <w:t xml:space="preserve">; Water, </w:t>
      </w:r>
      <w:r w:rsidRPr="0030361D">
        <w:rPr>
          <w:rFonts w:ascii="Times New Roman" w:eastAsia="Times New Roman" w:hAnsi="Times New Roman" w:cs="Times New Roman"/>
          <w:sz w:val="24"/>
          <w:szCs w:val="24"/>
        </w:rPr>
        <w:t>$4,003.06</w:t>
      </w:r>
      <w:r>
        <w:rPr>
          <w:rFonts w:ascii="Times New Roman" w:eastAsia="Times New Roman" w:hAnsi="Times New Roman" w:cs="Times New Roman"/>
          <w:sz w:val="24"/>
          <w:szCs w:val="24"/>
        </w:rPr>
        <w:t>; Sewer</w:t>
      </w:r>
      <w:r w:rsidRPr="0030361D">
        <w:rPr>
          <w:rFonts w:ascii="Times New Roman" w:eastAsia="Times New Roman" w:hAnsi="Times New Roman" w:cs="Times New Roman"/>
          <w:sz w:val="24"/>
          <w:szCs w:val="24"/>
        </w:rPr>
        <w:t>, $671.27</w:t>
      </w:r>
      <w:r>
        <w:rPr>
          <w:rFonts w:ascii="Times New Roman" w:eastAsia="Times New Roman" w:hAnsi="Times New Roman" w:cs="Times New Roman"/>
          <w:sz w:val="24"/>
          <w:szCs w:val="24"/>
        </w:rPr>
        <w:t>.</w:t>
      </w:r>
    </w:p>
    <w:p w:rsidR="0030361D" w:rsidRPr="0030361D" w:rsidRDefault="0030361D" w:rsidP="00797801">
      <w:pPr>
        <w:spacing w:after="0" w:line="240" w:lineRule="auto"/>
        <w:jc w:val="both"/>
        <w:rPr>
          <w:rFonts w:ascii="Times New Roman" w:eastAsia="Times New Roman" w:hAnsi="Times New Roman" w:cs="Times New Roman"/>
          <w:sz w:val="24"/>
          <w:szCs w:val="24"/>
        </w:rPr>
      </w:pPr>
      <w:r w:rsidRPr="0030361D">
        <w:rPr>
          <w:rFonts w:ascii="Times New Roman" w:eastAsia="Times New Roman" w:hAnsi="Times New Roman" w:cs="Times New Roman"/>
          <w:sz w:val="24"/>
          <w:szCs w:val="24"/>
        </w:rPr>
        <w:t xml:space="preserve"> </w:t>
      </w:r>
    </w:p>
    <w:p w:rsidR="0030361D" w:rsidRDefault="0030361D" w:rsidP="00797801">
      <w:pPr>
        <w:spacing w:after="0" w:line="240" w:lineRule="auto"/>
        <w:jc w:val="both"/>
        <w:rPr>
          <w:rFonts w:ascii="Times New Roman" w:eastAsia="Times New Roman" w:hAnsi="Times New Roman" w:cs="Times New Roman"/>
          <w:sz w:val="24"/>
          <w:szCs w:val="24"/>
        </w:rPr>
      </w:pPr>
      <w:r w:rsidRPr="0030361D">
        <w:rPr>
          <w:rFonts w:ascii="Times New Roman" w:eastAsia="Times New Roman" w:hAnsi="Times New Roman" w:cs="Times New Roman"/>
          <w:sz w:val="24"/>
          <w:szCs w:val="24"/>
        </w:rPr>
        <w:t xml:space="preserve">AFLAC, Premiums withheld, </w:t>
      </w:r>
      <w:r>
        <w:rPr>
          <w:rFonts w:ascii="Times New Roman" w:eastAsia="Times New Roman" w:hAnsi="Times New Roman" w:cs="Times New Roman"/>
          <w:sz w:val="24"/>
          <w:szCs w:val="24"/>
        </w:rPr>
        <w:t>$</w:t>
      </w:r>
      <w:r w:rsidRPr="0030361D">
        <w:rPr>
          <w:rFonts w:ascii="Times New Roman" w:eastAsia="Times New Roman" w:hAnsi="Times New Roman" w:cs="Times New Roman"/>
          <w:sz w:val="24"/>
          <w:szCs w:val="24"/>
        </w:rPr>
        <w:t>318.24</w:t>
      </w:r>
      <w:r>
        <w:rPr>
          <w:rFonts w:ascii="Times New Roman" w:eastAsia="Times New Roman" w:hAnsi="Times New Roman" w:cs="Times New Roman"/>
          <w:sz w:val="24"/>
          <w:szCs w:val="24"/>
        </w:rPr>
        <w:t xml:space="preserve">; </w:t>
      </w:r>
      <w:proofErr w:type="spellStart"/>
      <w:r w:rsidRPr="0030361D">
        <w:rPr>
          <w:rFonts w:ascii="Times New Roman" w:eastAsia="Times New Roman" w:hAnsi="Times New Roman" w:cs="Times New Roman"/>
          <w:sz w:val="24"/>
          <w:szCs w:val="24"/>
        </w:rPr>
        <w:t>Dacotah</w:t>
      </w:r>
      <w:proofErr w:type="spellEnd"/>
      <w:r w:rsidRPr="0030361D">
        <w:rPr>
          <w:rFonts w:ascii="Times New Roman" w:eastAsia="Times New Roman" w:hAnsi="Times New Roman" w:cs="Times New Roman"/>
          <w:sz w:val="24"/>
          <w:szCs w:val="24"/>
        </w:rPr>
        <w:t xml:space="preserve"> Bank, Credit card fee-January, </w:t>
      </w:r>
      <w:r>
        <w:rPr>
          <w:rFonts w:ascii="Times New Roman" w:eastAsia="Times New Roman" w:hAnsi="Times New Roman" w:cs="Times New Roman"/>
          <w:sz w:val="24"/>
          <w:szCs w:val="24"/>
        </w:rPr>
        <w:t>$</w:t>
      </w:r>
      <w:r w:rsidRPr="0030361D">
        <w:rPr>
          <w:rFonts w:ascii="Times New Roman" w:eastAsia="Times New Roman" w:hAnsi="Times New Roman" w:cs="Times New Roman"/>
          <w:sz w:val="24"/>
          <w:szCs w:val="24"/>
        </w:rPr>
        <w:t>14.95</w:t>
      </w:r>
      <w:r>
        <w:rPr>
          <w:rFonts w:ascii="Times New Roman" w:eastAsia="Times New Roman" w:hAnsi="Times New Roman" w:cs="Times New Roman"/>
          <w:sz w:val="24"/>
          <w:szCs w:val="24"/>
        </w:rPr>
        <w:t xml:space="preserve">; </w:t>
      </w:r>
      <w:proofErr w:type="spellStart"/>
      <w:r w:rsidRPr="0030361D">
        <w:rPr>
          <w:rFonts w:ascii="Times New Roman" w:eastAsia="Times New Roman" w:hAnsi="Times New Roman" w:cs="Times New Roman"/>
          <w:sz w:val="24"/>
          <w:szCs w:val="24"/>
        </w:rPr>
        <w:t>Dacotah</w:t>
      </w:r>
      <w:proofErr w:type="spellEnd"/>
      <w:r w:rsidRPr="0030361D">
        <w:rPr>
          <w:rFonts w:ascii="Times New Roman" w:eastAsia="Times New Roman" w:hAnsi="Times New Roman" w:cs="Times New Roman"/>
          <w:sz w:val="24"/>
          <w:szCs w:val="24"/>
        </w:rPr>
        <w:t xml:space="preserve"> Bank, Credit card fee - March, </w:t>
      </w:r>
      <w:r>
        <w:rPr>
          <w:rFonts w:ascii="Times New Roman" w:eastAsia="Times New Roman" w:hAnsi="Times New Roman" w:cs="Times New Roman"/>
          <w:sz w:val="24"/>
          <w:szCs w:val="24"/>
        </w:rPr>
        <w:t>$</w:t>
      </w:r>
      <w:r w:rsidRPr="0030361D">
        <w:rPr>
          <w:rFonts w:ascii="Times New Roman" w:eastAsia="Times New Roman" w:hAnsi="Times New Roman" w:cs="Times New Roman"/>
          <w:sz w:val="24"/>
          <w:szCs w:val="24"/>
        </w:rPr>
        <w:t>14.95</w:t>
      </w:r>
      <w:r>
        <w:rPr>
          <w:rFonts w:ascii="Times New Roman" w:eastAsia="Times New Roman" w:hAnsi="Times New Roman" w:cs="Times New Roman"/>
          <w:sz w:val="24"/>
          <w:szCs w:val="24"/>
        </w:rPr>
        <w:t xml:space="preserve">; </w:t>
      </w:r>
      <w:proofErr w:type="spellStart"/>
      <w:r w:rsidRPr="0030361D">
        <w:rPr>
          <w:rFonts w:ascii="Times New Roman" w:eastAsia="Times New Roman" w:hAnsi="Times New Roman" w:cs="Times New Roman"/>
          <w:sz w:val="24"/>
          <w:szCs w:val="24"/>
        </w:rPr>
        <w:t>Dacotah</w:t>
      </w:r>
      <w:proofErr w:type="spellEnd"/>
      <w:r w:rsidRPr="0030361D">
        <w:rPr>
          <w:rFonts w:ascii="Times New Roman" w:eastAsia="Times New Roman" w:hAnsi="Times New Roman" w:cs="Times New Roman"/>
          <w:sz w:val="24"/>
          <w:szCs w:val="24"/>
        </w:rPr>
        <w:t xml:space="preserve"> Bank, Payroll processing fee, </w:t>
      </w:r>
      <w:r>
        <w:rPr>
          <w:rFonts w:ascii="Times New Roman" w:eastAsia="Times New Roman" w:hAnsi="Times New Roman" w:cs="Times New Roman"/>
          <w:sz w:val="24"/>
          <w:szCs w:val="24"/>
        </w:rPr>
        <w:t>$</w:t>
      </w:r>
      <w:r w:rsidRPr="0030361D">
        <w:rPr>
          <w:rFonts w:ascii="Times New Roman" w:eastAsia="Times New Roman" w:hAnsi="Times New Roman" w:cs="Times New Roman"/>
          <w:sz w:val="24"/>
          <w:szCs w:val="24"/>
        </w:rPr>
        <w:t>11.15</w:t>
      </w:r>
      <w:r>
        <w:rPr>
          <w:rFonts w:ascii="Times New Roman" w:eastAsia="Times New Roman" w:hAnsi="Times New Roman" w:cs="Times New Roman"/>
          <w:sz w:val="24"/>
          <w:szCs w:val="24"/>
        </w:rPr>
        <w:t xml:space="preserve">; </w:t>
      </w:r>
      <w:proofErr w:type="spellStart"/>
      <w:r w:rsidRPr="0030361D">
        <w:rPr>
          <w:rFonts w:ascii="Times New Roman" w:eastAsia="Times New Roman" w:hAnsi="Times New Roman" w:cs="Times New Roman"/>
          <w:sz w:val="24"/>
          <w:szCs w:val="24"/>
        </w:rPr>
        <w:t>Dacotah</w:t>
      </w:r>
      <w:proofErr w:type="spellEnd"/>
      <w:r w:rsidRPr="0030361D">
        <w:rPr>
          <w:rFonts w:ascii="Times New Roman" w:eastAsia="Times New Roman" w:hAnsi="Times New Roman" w:cs="Times New Roman"/>
          <w:sz w:val="24"/>
          <w:szCs w:val="24"/>
        </w:rPr>
        <w:t xml:space="preserve"> Bank, Taxes, </w:t>
      </w:r>
      <w:r>
        <w:rPr>
          <w:rFonts w:ascii="Times New Roman" w:eastAsia="Times New Roman" w:hAnsi="Times New Roman" w:cs="Times New Roman"/>
          <w:sz w:val="24"/>
          <w:szCs w:val="24"/>
        </w:rPr>
        <w:t>$</w:t>
      </w:r>
      <w:r w:rsidRPr="0030361D">
        <w:rPr>
          <w:rFonts w:ascii="Times New Roman" w:eastAsia="Times New Roman" w:hAnsi="Times New Roman" w:cs="Times New Roman"/>
          <w:sz w:val="24"/>
          <w:szCs w:val="24"/>
        </w:rPr>
        <w:t>6,377.51</w:t>
      </w:r>
      <w:r>
        <w:rPr>
          <w:rFonts w:ascii="Times New Roman" w:eastAsia="Times New Roman" w:hAnsi="Times New Roman" w:cs="Times New Roman"/>
          <w:sz w:val="24"/>
          <w:szCs w:val="24"/>
        </w:rPr>
        <w:t xml:space="preserve">; </w:t>
      </w:r>
      <w:r w:rsidRPr="0030361D">
        <w:rPr>
          <w:rFonts w:ascii="Times New Roman" w:eastAsia="Times New Roman" w:hAnsi="Times New Roman" w:cs="Times New Roman"/>
          <w:sz w:val="24"/>
          <w:szCs w:val="24"/>
        </w:rPr>
        <w:t xml:space="preserve">Delta Dental, Premiums, </w:t>
      </w:r>
      <w:r>
        <w:rPr>
          <w:rFonts w:ascii="Times New Roman" w:eastAsia="Times New Roman" w:hAnsi="Times New Roman" w:cs="Times New Roman"/>
          <w:sz w:val="24"/>
          <w:szCs w:val="24"/>
        </w:rPr>
        <w:t>$</w:t>
      </w:r>
      <w:r w:rsidRPr="0030361D">
        <w:rPr>
          <w:rFonts w:ascii="Times New Roman" w:eastAsia="Times New Roman" w:hAnsi="Times New Roman" w:cs="Times New Roman"/>
          <w:sz w:val="24"/>
          <w:szCs w:val="24"/>
        </w:rPr>
        <w:t>380.96</w:t>
      </w:r>
      <w:r>
        <w:rPr>
          <w:rFonts w:ascii="Times New Roman" w:eastAsia="Times New Roman" w:hAnsi="Times New Roman" w:cs="Times New Roman"/>
          <w:sz w:val="24"/>
          <w:szCs w:val="24"/>
        </w:rPr>
        <w:t xml:space="preserve">; </w:t>
      </w:r>
      <w:r w:rsidRPr="0030361D">
        <w:rPr>
          <w:rFonts w:ascii="Times New Roman" w:eastAsia="Times New Roman" w:hAnsi="Times New Roman" w:cs="Times New Roman"/>
          <w:sz w:val="24"/>
          <w:szCs w:val="24"/>
        </w:rPr>
        <w:t xml:space="preserve">LACED, One-time Beeler floor payment, </w:t>
      </w:r>
      <w:r>
        <w:rPr>
          <w:rFonts w:ascii="Times New Roman" w:eastAsia="Times New Roman" w:hAnsi="Times New Roman" w:cs="Times New Roman"/>
          <w:sz w:val="24"/>
          <w:szCs w:val="24"/>
        </w:rPr>
        <w:t>$</w:t>
      </w:r>
      <w:r w:rsidRPr="0030361D">
        <w:rPr>
          <w:rFonts w:ascii="Times New Roman" w:eastAsia="Times New Roman" w:hAnsi="Times New Roman" w:cs="Times New Roman"/>
          <w:sz w:val="24"/>
          <w:szCs w:val="24"/>
        </w:rPr>
        <w:t>2,500.00</w:t>
      </w:r>
      <w:r>
        <w:rPr>
          <w:rFonts w:ascii="Times New Roman" w:eastAsia="Times New Roman" w:hAnsi="Times New Roman" w:cs="Times New Roman"/>
          <w:sz w:val="24"/>
          <w:szCs w:val="24"/>
        </w:rPr>
        <w:t xml:space="preserve">; </w:t>
      </w:r>
      <w:r w:rsidRPr="0030361D">
        <w:rPr>
          <w:rFonts w:ascii="Times New Roman" w:eastAsia="Times New Roman" w:hAnsi="Times New Roman" w:cs="Times New Roman"/>
          <w:sz w:val="24"/>
          <w:szCs w:val="24"/>
        </w:rPr>
        <w:t>Montana Dakota Utilities, Electricity</w:t>
      </w:r>
      <w:r>
        <w:rPr>
          <w:rFonts w:ascii="Times New Roman" w:eastAsia="Times New Roman" w:hAnsi="Times New Roman" w:cs="Times New Roman"/>
          <w:sz w:val="24"/>
          <w:szCs w:val="24"/>
        </w:rPr>
        <w:t>, $</w:t>
      </w:r>
      <w:r w:rsidRPr="0030361D">
        <w:rPr>
          <w:rFonts w:ascii="Times New Roman" w:eastAsia="Times New Roman" w:hAnsi="Times New Roman" w:cs="Times New Roman"/>
          <w:sz w:val="24"/>
          <w:szCs w:val="24"/>
        </w:rPr>
        <w:t>3,017.18</w:t>
      </w:r>
      <w:r>
        <w:rPr>
          <w:rFonts w:ascii="Times New Roman" w:eastAsia="Times New Roman" w:hAnsi="Times New Roman" w:cs="Times New Roman"/>
          <w:sz w:val="24"/>
          <w:szCs w:val="24"/>
        </w:rPr>
        <w:t xml:space="preserve">; </w:t>
      </w:r>
      <w:r w:rsidRPr="0030361D">
        <w:rPr>
          <w:rFonts w:ascii="Times New Roman" w:eastAsia="Times New Roman" w:hAnsi="Times New Roman" w:cs="Times New Roman"/>
          <w:sz w:val="24"/>
          <w:szCs w:val="24"/>
        </w:rPr>
        <w:t xml:space="preserve">Nathan Russell, ATV snowplow, </w:t>
      </w:r>
      <w:r>
        <w:rPr>
          <w:rFonts w:ascii="Times New Roman" w:eastAsia="Times New Roman" w:hAnsi="Times New Roman" w:cs="Times New Roman"/>
          <w:sz w:val="24"/>
          <w:szCs w:val="24"/>
        </w:rPr>
        <w:t>$</w:t>
      </w:r>
      <w:r w:rsidRPr="0030361D">
        <w:rPr>
          <w:rFonts w:ascii="Times New Roman" w:eastAsia="Times New Roman" w:hAnsi="Times New Roman" w:cs="Times New Roman"/>
          <w:sz w:val="24"/>
          <w:szCs w:val="24"/>
        </w:rPr>
        <w:t>270.00</w:t>
      </w:r>
      <w:r>
        <w:rPr>
          <w:rFonts w:ascii="Times New Roman" w:eastAsia="Times New Roman" w:hAnsi="Times New Roman" w:cs="Times New Roman"/>
          <w:sz w:val="24"/>
          <w:szCs w:val="24"/>
        </w:rPr>
        <w:t xml:space="preserve">; </w:t>
      </w:r>
      <w:r w:rsidRPr="0030361D">
        <w:rPr>
          <w:rFonts w:ascii="Times New Roman" w:eastAsia="Times New Roman" w:hAnsi="Times New Roman" w:cs="Times New Roman"/>
          <w:sz w:val="24"/>
          <w:szCs w:val="24"/>
        </w:rPr>
        <w:t xml:space="preserve">Slope Electric, Electricity, </w:t>
      </w:r>
      <w:r>
        <w:rPr>
          <w:rFonts w:ascii="Times New Roman" w:eastAsia="Times New Roman" w:hAnsi="Times New Roman" w:cs="Times New Roman"/>
          <w:sz w:val="24"/>
          <w:szCs w:val="24"/>
        </w:rPr>
        <w:t>$</w:t>
      </w:r>
      <w:r w:rsidRPr="0030361D">
        <w:rPr>
          <w:rFonts w:ascii="Times New Roman" w:eastAsia="Times New Roman" w:hAnsi="Times New Roman" w:cs="Times New Roman"/>
          <w:sz w:val="24"/>
          <w:szCs w:val="24"/>
        </w:rPr>
        <w:t>35.00</w:t>
      </w:r>
      <w:r>
        <w:rPr>
          <w:rFonts w:ascii="Times New Roman" w:eastAsia="Times New Roman" w:hAnsi="Times New Roman" w:cs="Times New Roman"/>
          <w:sz w:val="24"/>
          <w:szCs w:val="24"/>
        </w:rPr>
        <w:t xml:space="preserve">; </w:t>
      </w:r>
      <w:r w:rsidRPr="0030361D">
        <w:rPr>
          <w:rFonts w:ascii="Times New Roman" w:eastAsia="Times New Roman" w:hAnsi="Times New Roman" w:cs="Times New Roman"/>
          <w:sz w:val="24"/>
          <w:szCs w:val="24"/>
        </w:rPr>
        <w:t xml:space="preserve">South Dakota Retirement Systems, Contributions, </w:t>
      </w:r>
      <w:r>
        <w:rPr>
          <w:rFonts w:ascii="Times New Roman" w:eastAsia="Times New Roman" w:hAnsi="Times New Roman" w:cs="Times New Roman"/>
          <w:sz w:val="24"/>
          <w:szCs w:val="24"/>
        </w:rPr>
        <w:t>$</w:t>
      </w:r>
      <w:r w:rsidRPr="0030361D">
        <w:rPr>
          <w:rFonts w:ascii="Times New Roman" w:eastAsia="Times New Roman" w:hAnsi="Times New Roman" w:cs="Times New Roman"/>
          <w:sz w:val="24"/>
          <w:szCs w:val="24"/>
        </w:rPr>
        <w:t>2,945.71</w:t>
      </w:r>
      <w:r>
        <w:rPr>
          <w:rFonts w:ascii="Times New Roman" w:eastAsia="Times New Roman" w:hAnsi="Times New Roman" w:cs="Times New Roman"/>
          <w:sz w:val="24"/>
          <w:szCs w:val="24"/>
        </w:rPr>
        <w:t xml:space="preserve">; </w:t>
      </w:r>
      <w:proofErr w:type="spellStart"/>
      <w:r w:rsidRPr="0030361D">
        <w:rPr>
          <w:rFonts w:ascii="Times New Roman" w:eastAsia="Times New Roman" w:hAnsi="Times New Roman" w:cs="Times New Roman"/>
          <w:sz w:val="24"/>
          <w:szCs w:val="24"/>
        </w:rPr>
        <w:t>Wellmark</w:t>
      </w:r>
      <w:proofErr w:type="spellEnd"/>
      <w:r w:rsidRPr="0030361D">
        <w:rPr>
          <w:rFonts w:ascii="Times New Roman" w:eastAsia="Times New Roman" w:hAnsi="Times New Roman" w:cs="Times New Roman"/>
          <w:sz w:val="24"/>
          <w:szCs w:val="24"/>
        </w:rPr>
        <w:t xml:space="preserve">, Health Insurance, </w:t>
      </w:r>
      <w:r>
        <w:rPr>
          <w:rFonts w:ascii="Times New Roman" w:eastAsia="Times New Roman" w:hAnsi="Times New Roman" w:cs="Times New Roman"/>
          <w:sz w:val="24"/>
          <w:szCs w:val="24"/>
        </w:rPr>
        <w:t>$</w:t>
      </w:r>
      <w:r w:rsidRPr="0030361D">
        <w:rPr>
          <w:rFonts w:ascii="Times New Roman" w:eastAsia="Times New Roman" w:hAnsi="Times New Roman" w:cs="Times New Roman"/>
          <w:sz w:val="24"/>
          <w:szCs w:val="24"/>
        </w:rPr>
        <w:t>5,894.61</w:t>
      </w:r>
      <w:r>
        <w:rPr>
          <w:rFonts w:ascii="Times New Roman" w:eastAsia="Times New Roman" w:hAnsi="Times New Roman" w:cs="Times New Roman"/>
          <w:sz w:val="24"/>
          <w:szCs w:val="24"/>
        </w:rPr>
        <w:t>.</w:t>
      </w:r>
    </w:p>
    <w:p w:rsidR="0030361D" w:rsidRPr="0030361D" w:rsidRDefault="0030361D" w:rsidP="00797801">
      <w:pPr>
        <w:spacing w:after="0" w:line="240" w:lineRule="auto"/>
        <w:jc w:val="both"/>
        <w:rPr>
          <w:rFonts w:ascii="Times New Roman" w:eastAsia="Times New Roman" w:hAnsi="Times New Roman" w:cs="Times New Roman"/>
          <w:sz w:val="24"/>
          <w:szCs w:val="24"/>
        </w:rPr>
      </w:pPr>
      <w:r w:rsidRPr="0030361D">
        <w:rPr>
          <w:rFonts w:ascii="Times New Roman" w:eastAsia="Times New Roman" w:hAnsi="Times New Roman" w:cs="Times New Roman"/>
          <w:sz w:val="24"/>
          <w:szCs w:val="24"/>
        </w:rPr>
        <w:t xml:space="preserve"> </w:t>
      </w:r>
    </w:p>
    <w:p w:rsidR="0030361D" w:rsidRDefault="0030361D" w:rsidP="00797801">
      <w:pPr>
        <w:spacing w:after="0" w:line="240" w:lineRule="auto"/>
        <w:jc w:val="both"/>
        <w:rPr>
          <w:rFonts w:ascii="Times New Roman" w:eastAsia="Times New Roman" w:hAnsi="Times New Roman" w:cs="Times New Roman"/>
          <w:color w:val="000000"/>
          <w:sz w:val="24"/>
          <w:szCs w:val="24"/>
        </w:rPr>
      </w:pPr>
      <w:r w:rsidRPr="0030361D">
        <w:rPr>
          <w:rFonts w:ascii="Times New Roman" w:eastAsia="Times New Roman" w:hAnsi="Times New Roman" w:cs="Times New Roman"/>
          <w:color w:val="000000"/>
          <w:sz w:val="24"/>
          <w:szCs w:val="24"/>
        </w:rPr>
        <w:t>American Red Cross, Health &amp; Safety, $300.00</w:t>
      </w:r>
      <w:r>
        <w:rPr>
          <w:rFonts w:ascii="Times New Roman" w:eastAsia="Times New Roman" w:hAnsi="Times New Roman" w:cs="Times New Roman"/>
          <w:color w:val="000000"/>
          <w:sz w:val="24"/>
          <w:szCs w:val="24"/>
        </w:rPr>
        <w:t xml:space="preserve">; </w:t>
      </w:r>
      <w:r w:rsidRPr="0030361D">
        <w:rPr>
          <w:rFonts w:ascii="Times New Roman" w:eastAsia="Times New Roman" w:hAnsi="Times New Roman" w:cs="Times New Roman"/>
          <w:color w:val="000000"/>
          <w:sz w:val="24"/>
          <w:szCs w:val="24"/>
        </w:rPr>
        <w:t>AB&amp;C Building, Coal, $2,147.66</w:t>
      </w:r>
      <w:r>
        <w:rPr>
          <w:rFonts w:ascii="Times New Roman" w:eastAsia="Times New Roman" w:hAnsi="Times New Roman" w:cs="Times New Roman"/>
          <w:color w:val="000000"/>
          <w:sz w:val="24"/>
          <w:szCs w:val="24"/>
        </w:rPr>
        <w:t xml:space="preserve">; </w:t>
      </w:r>
      <w:r w:rsidRPr="0030361D">
        <w:rPr>
          <w:rFonts w:ascii="Times New Roman" w:eastAsia="Times New Roman" w:hAnsi="Times New Roman" w:cs="Times New Roman"/>
          <w:color w:val="000000"/>
          <w:sz w:val="24"/>
          <w:szCs w:val="24"/>
        </w:rPr>
        <w:t>B&amp;H Sanitation, LLC, Garbage contract, $4,650.00</w:t>
      </w:r>
      <w:r>
        <w:rPr>
          <w:rFonts w:ascii="Times New Roman" w:eastAsia="Times New Roman" w:hAnsi="Times New Roman" w:cs="Times New Roman"/>
          <w:color w:val="000000"/>
          <w:sz w:val="24"/>
          <w:szCs w:val="24"/>
        </w:rPr>
        <w:t xml:space="preserve">; </w:t>
      </w:r>
      <w:proofErr w:type="spellStart"/>
      <w:r w:rsidRPr="0030361D">
        <w:rPr>
          <w:rFonts w:ascii="Times New Roman" w:eastAsia="Times New Roman" w:hAnsi="Times New Roman" w:cs="Times New Roman"/>
          <w:color w:val="000000"/>
          <w:sz w:val="24"/>
          <w:szCs w:val="24"/>
        </w:rPr>
        <w:t>Christman</w:t>
      </w:r>
      <w:proofErr w:type="spellEnd"/>
      <w:r w:rsidRPr="0030361D">
        <w:rPr>
          <w:rFonts w:ascii="Times New Roman" w:eastAsia="Times New Roman" w:hAnsi="Times New Roman" w:cs="Times New Roman"/>
          <w:color w:val="000000"/>
          <w:sz w:val="24"/>
          <w:szCs w:val="24"/>
        </w:rPr>
        <w:t>, Raven, Contract cleaning, $459.12</w:t>
      </w:r>
      <w:r>
        <w:rPr>
          <w:rFonts w:ascii="Times New Roman" w:eastAsia="Times New Roman" w:hAnsi="Times New Roman" w:cs="Times New Roman"/>
          <w:color w:val="000000"/>
          <w:sz w:val="24"/>
          <w:szCs w:val="24"/>
        </w:rPr>
        <w:t xml:space="preserve">; </w:t>
      </w:r>
      <w:r w:rsidRPr="0030361D">
        <w:rPr>
          <w:rFonts w:ascii="Times New Roman" w:eastAsia="Times New Roman" w:hAnsi="Times New Roman" w:cs="Times New Roman"/>
          <w:color w:val="000000"/>
          <w:sz w:val="24"/>
          <w:szCs w:val="24"/>
        </w:rPr>
        <w:t>Center Point, Books, $146.71</w:t>
      </w:r>
      <w:r>
        <w:rPr>
          <w:rFonts w:ascii="Times New Roman" w:eastAsia="Times New Roman" w:hAnsi="Times New Roman" w:cs="Times New Roman"/>
          <w:color w:val="000000"/>
          <w:sz w:val="24"/>
          <w:szCs w:val="24"/>
        </w:rPr>
        <w:t xml:space="preserve">; </w:t>
      </w:r>
      <w:proofErr w:type="spellStart"/>
      <w:r w:rsidRPr="0030361D">
        <w:rPr>
          <w:rFonts w:ascii="Times New Roman" w:eastAsia="Times New Roman" w:hAnsi="Times New Roman" w:cs="Times New Roman"/>
          <w:color w:val="000000"/>
          <w:sz w:val="24"/>
          <w:szCs w:val="24"/>
        </w:rPr>
        <w:t>Dacotah</w:t>
      </w:r>
      <w:proofErr w:type="spellEnd"/>
      <w:r w:rsidRPr="0030361D">
        <w:rPr>
          <w:rFonts w:ascii="Times New Roman" w:eastAsia="Times New Roman" w:hAnsi="Times New Roman" w:cs="Times New Roman"/>
          <w:color w:val="000000"/>
          <w:sz w:val="24"/>
          <w:szCs w:val="24"/>
        </w:rPr>
        <w:t xml:space="preserve"> Bank Visa, Repairs, $184.74</w:t>
      </w:r>
      <w:r>
        <w:rPr>
          <w:rFonts w:ascii="Times New Roman" w:eastAsia="Times New Roman" w:hAnsi="Times New Roman" w:cs="Times New Roman"/>
          <w:color w:val="000000"/>
          <w:sz w:val="24"/>
          <w:szCs w:val="24"/>
        </w:rPr>
        <w:t xml:space="preserve">; </w:t>
      </w:r>
      <w:r w:rsidRPr="0030361D">
        <w:rPr>
          <w:rFonts w:ascii="Times New Roman" w:eastAsia="Times New Roman" w:hAnsi="Times New Roman" w:cs="Times New Roman"/>
          <w:color w:val="000000"/>
          <w:sz w:val="24"/>
          <w:szCs w:val="24"/>
        </w:rPr>
        <w:t>Dakota Auto Parts, Supplies, $41.30</w:t>
      </w:r>
      <w:r>
        <w:rPr>
          <w:rFonts w:ascii="Times New Roman" w:eastAsia="Times New Roman" w:hAnsi="Times New Roman" w:cs="Times New Roman"/>
          <w:color w:val="000000"/>
          <w:sz w:val="24"/>
          <w:szCs w:val="24"/>
        </w:rPr>
        <w:t xml:space="preserve">; </w:t>
      </w:r>
      <w:r w:rsidRPr="0030361D">
        <w:rPr>
          <w:rFonts w:ascii="Times New Roman" w:eastAsia="Times New Roman" w:hAnsi="Times New Roman" w:cs="Times New Roman"/>
          <w:color w:val="000000"/>
          <w:sz w:val="24"/>
          <w:szCs w:val="24"/>
        </w:rPr>
        <w:t>Dakota Farm Equipment, Inc., Supplies, $84.06</w:t>
      </w:r>
      <w:r>
        <w:rPr>
          <w:rFonts w:ascii="Times New Roman" w:eastAsia="Times New Roman" w:hAnsi="Times New Roman" w:cs="Times New Roman"/>
          <w:color w:val="000000"/>
          <w:sz w:val="24"/>
          <w:szCs w:val="24"/>
        </w:rPr>
        <w:t xml:space="preserve">; </w:t>
      </w:r>
      <w:r w:rsidRPr="0030361D">
        <w:rPr>
          <w:rFonts w:ascii="Times New Roman" w:eastAsia="Times New Roman" w:hAnsi="Times New Roman" w:cs="Times New Roman"/>
          <w:color w:val="000000"/>
          <w:sz w:val="24"/>
          <w:szCs w:val="24"/>
        </w:rPr>
        <w:t>Dakota Herald, Monthly fees, $232.60</w:t>
      </w:r>
      <w:r>
        <w:rPr>
          <w:rFonts w:ascii="Times New Roman" w:eastAsia="Times New Roman" w:hAnsi="Times New Roman" w:cs="Times New Roman"/>
          <w:color w:val="000000"/>
          <w:sz w:val="24"/>
          <w:szCs w:val="24"/>
        </w:rPr>
        <w:t xml:space="preserve">; </w:t>
      </w:r>
      <w:r w:rsidRPr="0030361D">
        <w:rPr>
          <w:rFonts w:ascii="Times New Roman" w:eastAsia="Times New Roman" w:hAnsi="Times New Roman" w:cs="Times New Roman"/>
          <w:color w:val="000000"/>
          <w:sz w:val="24"/>
          <w:szCs w:val="24"/>
        </w:rPr>
        <w:t>Dakota's Propane, Propane, $1,440.60</w:t>
      </w:r>
      <w:r>
        <w:rPr>
          <w:rFonts w:ascii="Times New Roman" w:eastAsia="Times New Roman" w:hAnsi="Times New Roman" w:cs="Times New Roman"/>
          <w:color w:val="000000"/>
          <w:sz w:val="24"/>
          <w:szCs w:val="24"/>
        </w:rPr>
        <w:t xml:space="preserve">; </w:t>
      </w:r>
      <w:r w:rsidRPr="0030361D">
        <w:rPr>
          <w:rFonts w:ascii="Times New Roman" w:eastAsia="Times New Roman" w:hAnsi="Times New Roman" w:cs="Times New Roman"/>
          <w:color w:val="000000"/>
          <w:sz w:val="24"/>
          <w:szCs w:val="24"/>
        </w:rPr>
        <w:t>Dakota Supply Group, Repairs, $67.24</w:t>
      </w:r>
      <w:r>
        <w:rPr>
          <w:rFonts w:ascii="Times New Roman" w:eastAsia="Times New Roman" w:hAnsi="Times New Roman" w:cs="Times New Roman"/>
          <w:color w:val="000000"/>
          <w:sz w:val="24"/>
          <w:szCs w:val="24"/>
        </w:rPr>
        <w:t xml:space="preserve">; </w:t>
      </w:r>
      <w:r w:rsidRPr="0030361D">
        <w:rPr>
          <w:rFonts w:ascii="Times New Roman" w:eastAsia="Times New Roman" w:hAnsi="Times New Roman" w:cs="Times New Roman"/>
          <w:color w:val="000000"/>
          <w:sz w:val="24"/>
          <w:szCs w:val="24"/>
        </w:rPr>
        <w:t>Even, Matt, Water Deposit, $100.00</w:t>
      </w:r>
      <w:r>
        <w:rPr>
          <w:rFonts w:ascii="Times New Roman" w:eastAsia="Times New Roman" w:hAnsi="Times New Roman" w:cs="Times New Roman"/>
          <w:color w:val="000000"/>
          <w:sz w:val="24"/>
          <w:szCs w:val="24"/>
        </w:rPr>
        <w:t xml:space="preserve">; </w:t>
      </w:r>
      <w:r w:rsidRPr="0030361D">
        <w:rPr>
          <w:rFonts w:ascii="Times New Roman" w:eastAsia="Times New Roman" w:hAnsi="Times New Roman" w:cs="Times New Roman"/>
          <w:color w:val="000000"/>
          <w:sz w:val="24"/>
          <w:szCs w:val="24"/>
        </w:rPr>
        <w:t>Gale Cengage, Books, $517.16</w:t>
      </w:r>
      <w:r>
        <w:rPr>
          <w:rFonts w:ascii="Times New Roman" w:eastAsia="Times New Roman" w:hAnsi="Times New Roman" w:cs="Times New Roman"/>
          <w:color w:val="000000"/>
          <w:sz w:val="24"/>
          <w:szCs w:val="24"/>
        </w:rPr>
        <w:t xml:space="preserve">; </w:t>
      </w:r>
      <w:r w:rsidRPr="0030361D">
        <w:rPr>
          <w:rFonts w:ascii="Times New Roman" w:eastAsia="Times New Roman" w:hAnsi="Times New Roman" w:cs="Times New Roman"/>
          <w:color w:val="000000"/>
          <w:sz w:val="24"/>
          <w:szCs w:val="24"/>
        </w:rPr>
        <w:t>Geo's, Supplies, $3.50</w:t>
      </w:r>
      <w:r>
        <w:rPr>
          <w:rFonts w:ascii="Times New Roman" w:eastAsia="Times New Roman" w:hAnsi="Times New Roman" w:cs="Times New Roman"/>
          <w:color w:val="000000"/>
          <w:sz w:val="24"/>
          <w:szCs w:val="24"/>
        </w:rPr>
        <w:t xml:space="preserve">; </w:t>
      </w:r>
      <w:proofErr w:type="spellStart"/>
      <w:r w:rsidRPr="0030361D">
        <w:rPr>
          <w:rFonts w:ascii="Times New Roman" w:eastAsia="Times New Roman" w:hAnsi="Times New Roman" w:cs="Times New Roman"/>
          <w:color w:val="000000"/>
          <w:sz w:val="24"/>
          <w:szCs w:val="24"/>
        </w:rPr>
        <w:t>Ginther</w:t>
      </w:r>
      <w:proofErr w:type="spellEnd"/>
      <w:r w:rsidRPr="0030361D">
        <w:rPr>
          <w:rFonts w:ascii="Times New Roman" w:eastAsia="Times New Roman" w:hAnsi="Times New Roman" w:cs="Times New Roman"/>
          <w:color w:val="000000"/>
          <w:sz w:val="24"/>
          <w:szCs w:val="24"/>
        </w:rPr>
        <w:t>, Mike, Management fee, $1,000.00</w:t>
      </w:r>
      <w:r>
        <w:rPr>
          <w:rFonts w:ascii="Times New Roman" w:eastAsia="Times New Roman" w:hAnsi="Times New Roman" w:cs="Times New Roman"/>
          <w:color w:val="000000"/>
          <w:sz w:val="24"/>
          <w:szCs w:val="24"/>
        </w:rPr>
        <w:t xml:space="preserve">; </w:t>
      </w:r>
      <w:r w:rsidRPr="0030361D">
        <w:rPr>
          <w:rFonts w:ascii="Times New Roman" w:eastAsia="Times New Roman" w:hAnsi="Times New Roman" w:cs="Times New Roman"/>
          <w:color w:val="000000"/>
          <w:sz w:val="24"/>
          <w:szCs w:val="24"/>
        </w:rPr>
        <w:t>Grand Electric</w:t>
      </w:r>
      <w:r>
        <w:rPr>
          <w:rFonts w:ascii="Times New Roman" w:eastAsia="Times New Roman" w:hAnsi="Times New Roman" w:cs="Times New Roman"/>
          <w:color w:val="000000"/>
          <w:sz w:val="24"/>
          <w:szCs w:val="24"/>
        </w:rPr>
        <w:t xml:space="preserve">, </w:t>
      </w:r>
      <w:r w:rsidRPr="0030361D">
        <w:rPr>
          <w:rFonts w:ascii="Times New Roman" w:eastAsia="Times New Roman" w:hAnsi="Times New Roman" w:cs="Times New Roman"/>
          <w:color w:val="000000"/>
          <w:sz w:val="24"/>
          <w:szCs w:val="24"/>
        </w:rPr>
        <w:t>$1,069.88</w:t>
      </w:r>
      <w:r>
        <w:rPr>
          <w:rFonts w:ascii="Times New Roman" w:eastAsia="Times New Roman" w:hAnsi="Times New Roman" w:cs="Times New Roman"/>
          <w:color w:val="000000"/>
          <w:sz w:val="24"/>
          <w:szCs w:val="24"/>
        </w:rPr>
        <w:t>.</w:t>
      </w:r>
    </w:p>
    <w:p w:rsidR="0030361D" w:rsidRPr="0030361D" w:rsidRDefault="0030361D" w:rsidP="00797801">
      <w:pPr>
        <w:spacing w:after="0" w:line="240" w:lineRule="auto"/>
        <w:jc w:val="both"/>
        <w:rPr>
          <w:rFonts w:ascii="Times New Roman" w:eastAsia="Times New Roman" w:hAnsi="Times New Roman" w:cs="Times New Roman"/>
          <w:color w:val="000000"/>
          <w:sz w:val="24"/>
          <w:szCs w:val="24"/>
        </w:rPr>
      </w:pPr>
    </w:p>
    <w:p w:rsidR="0030361D" w:rsidRDefault="0030361D" w:rsidP="00797801">
      <w:pPr>
        <w:spacing w:after="0" w:line="240" w:lineRule="auto"/>
        <w:jc w:val="both"/>
        <w:rPr>
          <w:rFonts w:ascii="Times New Roman" w:eastAsia="Times New Roman" w:hAnsi="Times New Roman" w:cs="Times New Roman"/>
          <w:color w:val="000000"/>
          <w:sz w:val="24"/>
          <w:szCs w:val="24"/>
        </w:rPr>
      </w:pPr>
      <w:proofErr w:type="spellStart"/>
      <w:r w:rsidRPr="0030361D">
        <w:rPr>
          <w:rFonts w:ascii="Times New Roman" w:eastAsia="Times New Roman" w:hAnsi="Times New Roman" w:cs="Times New Roman"/>
          <w:color w:val="000000"/>
          <w:sz w:val="24"/>
          <w:szCs w:val="24"/>
        </w:rPr>
        <w:t>Hamand</w:t>
      </w:r>
      <w:proofErr w:type="spellEnd"/>
      <w:r w:rsidRPr="0030361D">
        <w:rPr>
          <w:rFonts w:ascii="Times New Roman" w:eastAsia="Times New Roman" w:hAnsi="Times New Roman" w:cs="Times New Roman"/>
          <w:color w:val="000000"/>
          <w:sz w:val="24"/>
          <w:szCs w:val="24"/>
        </w:rPr>
        <w:t xml:space="preserve"> Tire, Tire Repair, $27.50</w:t>
      </w:r>
      <w:r>
        <w:rPr>
          <w:rFonts w:ascii="Times New Roman" w:eastAsia="Times New Roman" w:hAnsi="Times New Roman" w:cs="Times New Roman"/>
          <w:color w:val="000000"/>
          <w:sz w:val="24"/>
          <w:szCs w:val="24"/>
        </w:rPr>
        <w:t xml:space="preserve">; </w:t>
      </w:r>
      <w:r w:rsidRPr="0030361D">
        <w:rPr>
          <w:rFonts w:ascii="Times New Roman" w:eastAsia="Times New Roman" w:hAnsi="Times New Roman" w:cs="Times New Roman"/>
          <w:color w:val="000000"/>
          <w:sz w:val="24"/>
          <w:szCs w:val="24"/>
        </w:rPr>
        <w:t xml:space="preserve">Hawkins, </w:t>
      </w:r>
      <w:r>
        <w:rPr>
          <w:rFonts w:ascii="Times New Roman" w:eastAsia="Times New Roman" w:hAnsi="Times New Roman" w:cs="Times New Roman"/>
          <w:color w:val="000000"/>
          <w:sz w:val="24"/>
          <w:szCs w:val="24"/>
        </w:rPr>
        <w:t>Wa</w:t>
      </w:r>
      <w:r w:rsidRPr="0030361D">
        <w:rPr>
          <w:rFonts w:ascii="Times New Roman" w:eastAsia="Times New Roman" w:hAnsi="Times New Roman" w:cs="Times New Roman"/>
          <w:color w:val="000000"/>
          <w:sz w:val="24"/>
          <w:szCs w:val="24"/>
        </w:rPr>
        <w:t>ter Supplies, $105.79</w:t>
      </w:r>
      <w:r>
        <w:rPr>
          <w:rFonts w:ascii="Times New Roman" w:eastAsia="Times New Roman" w:hAnsi="Times New Roman" w:cs="Times New Roman"/>
          <w:color w:val="000000"/>
          <w:sz w:val="24"/>
          <w:szCs w:val="24"/>
        </w:rPr>
        <w:t xml:space="preserve">; </w:t>
      </w:r>
      <w:proofErr w:type="spellStart"/>
      <w:r w:rsidRPr="0030361D">
        <w:rPr>
          <w:rFonts w:ascii="Times New Roman" w:eastAsia="Times New Roman" w:hAnsi="Times New Roman" w:cs="Times New Roman"/>
          <w:color w:val="000000"/>
          <w:sz w:val="24"/>
          <w:szCs w:val="24"/>
        </w:rPr>
        <w:t>Kadrmas</w:t>
      </w:r>
      <w:proofErr w:type="spellEnd"/>
      <w:r w:rsidRPr="0030361D">
        <w:rPr>
          <w:rFonts w:ascii="Times New Roman" w:eastAsia="Times New Roman" w:hAnsi="Times New Roman" w:cs="Times New Roman"/>
          <w:color w:val="000000"/>
          <w:sz w:val="24"/>
          <w:szCs w:val="24"/>
        </w:rPr>
        <w:t>, Lee &amp; Jackson, Engineering fees, $8,434.09</w:t>
      </w:r>
      <w:r>
        <w:rPr>
          <w:rFonts w:ascii="Times New Roman" w:eastAsia="Times New Roman" w:hAnsi="Times New Roman" w:cs="Times New Roman"/>
          <w:color w:val="000000"/>
          <w:sz w:val="24"/>
          <w:szCs w:val="24"/>
        </w:rPr>
        <w:t xml:space="preserve">; </w:t>
      </w:r>
      <w:r w:rsidRPr="0030361D">
        <w:rPr>
          <w:rFonts w:ascii="Times New Roman" w:eastAsia="Times New Roman" w:hAnsi="Times New Roman" w:cs="Times New Roman"/>
          <w:color w:val="000000"/>
          <w:sz w:val="24"/>
          <w:szCs w:val="24"/>
        </w:rPr>
        <w:t>Lemmon EMT Assoc., 2018 Remittance, $5,000.00</w:t>
      </w:r>
      <w:r>
        <w:rPr>
          <w:rFonts w:ascii="Times New Roman" w:eastAsia="Times New Roman" w:hAnsi="Times New Roman" w:cs="Times New Roman"/>
          <w:color w:val="000000"/>
          <w:sz w:val="24"/>
          <w:szCs w:val="24"/>
        </w:rPr>
        <w:t xml:space="preserve">; </w:t>
      </w:r>
      <w:r w:rsidRPr="0030361D">
        <w:rPr>
          <w:rFonts w:ascii="Times New Roman" w:eastAsia="Times New Roman" w:hAnsi="Times New Roman" w:cs="Times New Roman"/>
          <w:color w:val="000000"/>
          <w:sz w:val="24"/>
          <w:szCs w:val="24"/>
        </w:rPr>
        <w:t>Lemmon Chamber of Commerce, Marketing &amp; Promotions, $1,082.95</w:t>
      </w:r>
      <w:r>
        <w:rPr>
          <w:rFonts w:ascii="Times New Roman" w:eastAsia="Times New Roman" w:hAnsi="Times New Roman" w:cs="Times New Roman"/>
          <w:color w:val="000000"/>
          <w:sz w:val="24"/>
          <w:szCs w:val="24"/>
        </w:rPr>
        <w:t xml:space="preserve">; </w:t>
      </w:r>
      <w:r w:rsidRPr="0030361D">
        <w:rPr>
          <w:rFonts w:ascii="Times New Roman" w:eastAsia="Times New Roman" w:hAnsi="Times New Roman" w:cs="Times New Roman"/>
          <w:color w:val="000000"/>
          <w:sz w:val="24"/>
          <w:szCs w:val="24"/>
        </w:rPr>
        <w:t>Lemmon Food Pantry, 2018 Remittance, $1,500.00</w:t>
      </w:r>
      <w:r>
        <w:rPr>
          <w:rFonts w:ascii="Times New Roman" w:eastAsia="Times New Roman" w:hAnsi="Times New Roman" w:cs="Times New Roman"/>
          <w:color w:val="000000"/>
          <w:sz w:val="24"/>
          <w:szCs w:val="24"/>
        </w:rPr>
        <w:t xml:space="preserve">; </w:t>
      </w:r>
      <w:r w:rsidRPr="0030361D">
        <w:rPr>
          <w:rFonts w:ascii="Times New Roman" w:eastAsia="Times New Roman" w:hAnsi="Times New Roman" w:cs="Times New Roman"/>
          <w:color w:val="000000"/>
          <w:sz w:val="24"/>
          <w:szCs w:val="24"/>
        </w:rPr>
        <w:t>Lemmon IGA, Supplies, $27.53</w:t>
      </w:r>
      <w:r>
        <w:rPr>
          <w:rFonts w:ascii="Times New Roman" w:eastAsia="Times New Roman" w:hAnsi="Times New Roman" w:cs="Times New Roman"/>
          <w:color w:val="000000"/>
          <w:sz w:val="24"/>
          <w:szCs w:val="24"/>
        </w:rPr>
        <w:t xml:space="preserve">; </w:t>
      </w:r>
      <w:r w:rsidRPr="0030361D">
        <w:rPr>
          <w:rFonts w:ascii="Times New Roman" w:eastAsia="Times New Roman" w:hAnsi="Times New Roman" w:cs="Times New Roman"/>
          <w:color w:val="000000"/>
          <w:sz w:val="24"/>
          <w:szCs w:val="24"/>
        </w:rPr>
        <w:t>Lemmon Nutrition Site, 2018 Remittance, $2,000.00</w:t>
      </w:r>
      <w:r>
        <w:rPr>
          <w:rFonts w:ascii="Times New Roman" w:eastAsia="Times New Roman" w:hAnsi="Times New Roman" w:cs="Times New Roman"/>
          <w:color w:val="000000"/>
          <w:sz w:val="24"/>
          <w:szCs w:val="24"/>
        </w:rPr>
        <w:t xml:space="preserve">; </w:t>
      </w:r>
      <w:r w:rsidRPr="0030361D">
        <w:rPr>
          <w:rFonts w:ascii="Times New Roman" w:eastAsia="Times New Roman" w:hAnsi="Times New Roman" w:cs="Times New Roman"/>
          <w:color w:val="000000"/>
          <w:sz w:val="24"/>
          <w:szCs w:val="24"/>
        </w:rPr>
        <w:t>Metering &amp; Technology Solutions, Meters, $525.49</w:t>
      </w:r>
      <w:r>
        <w:rPr>
          <w:rFonts w:ascii="Times New Roman" w:eastAsia="Times New Roman" w:hAnsi="Times New Roman" w:cs="Times New Roman"/>
          <w:color w:val="000000"/>
          <w:sz w:val="24"/>
          <w:szCs w:val="24"/>
        </w:rPr>
        <w:t xml:space="preserve">; </w:t>
      </w:r>
      <w:r w:rsidRPr="0030361D">
        <w:rPr>
          <w:rFonts w:ascii="Times New Roman" w:eastAsia="Times New Roman" w:hAnsi="Times New Roman" w:cs="Times New Roman"/>
          <w:color w:val="000000"/>
          <w:sz w:val="24"/>
          <w:szCs w:val="24"/>
        </w:rPr>
        <w:t>Montana Dakota Utilities</w:t>
      </w:r>
      <w:r>
        <w:rPr>
          <w:rFonts w:ascii="Times New Roman" w:eastAsia="Times New Roman" w:hAnsi="Times New Roman" w:cs="Times New Roman"/>
          <w:color w:val="000000"/>
          <w:sz w:val="24"/>
          <w:szCs w:val="24"/>
        </w:rPr>
        <w:t>,</w:t>
      </w:r>
      <w:r w:rsidRPr="0030361D">
        <w:rPr>
          <w:rFonts w:ascii="Times New Roman" w:eastAsia="Times New Roman" w:hAnsi="Times New Roman" w:cs="Times New Roman"/>
          <w:color w:val="000000"/>
          <w:sz w:val="24"/>
          <w:szCs w:val="24"/>
        </w:rPr>
        <w:t xml:space="preserve"> $930.63</w:t>
      </w:r>
      <w:r>
        <w:rPr>
          <w:rFonts w:ascii="Times New Roman" w:eastAsia="Times New Roman" w:hAnsi="Times New Roman" w:cs="Times New Roman"/>
          <w:color w:val="000000"/>
          <w:sz w:val="24"/>
          <w:szCs w:val="24"/>
        </w:rPr>
        <w:t xml:space="preserve">; </w:t>
      </w:r>
      <w:r w:rsidRPr="0030361D">
        <w:rPr>
          <w:rFonts w:ascii="Times New Roman" w:eastAsia="Times New Roman" w:hAnsi="Times New Roman" w:cs="Times New Roman"/>
          <w:color w:val="000000"/>
          <w:sz w:val="24"/>
          <w:szCs w:val="24"/>
        </w:rPr>
        <w:t>Northern Tool &amp; Equipment, Supplies, $209.99</w:t>
      </w:r>
      <w:r>
        <w:rPr>
          <w:rFonts w:ascii="Times New Roman" w:eastAsia="Times New Roman" w:hAnsi="Times New Roman" w:cs="Times New Roman"/>
          <w:color w:val="000000"/>
          <w:sz w:val="24"/>
          <w:szCs w:val="24"/>
        </w:rPr>
        <w:t xml:space="preserve">; </w:t>
      </w:r>
      <w:r w:rsidRPr="0030361D">
        <w:rPr>
          <w:rFonts w:ascii="Times New Roman" w:eastAsia="Times New Roman" w:hAnsi="Times New Roman" w:cs="Times New Roman"/>
          <w:color w:val="000000"/>
          <w:sz w:val="24"/>
          <w:szCs w:val="24"/>
        </w:rPr>
        <w:t>Northwest Farm &amp; Home, Supplies, $184.72</w:t>
      </w:r>
      <w:r>
        <w:rPr>
          <w:rFonts w:ascii="Times New Roman" w:eastAsia="Times New Roman" w:hAnsi="Times New Roman" w:cs="Times New Roman"/>
          <w:color w:val="000000"/>
          <w:sz w:val="24"/>
          <w:szCs w:val="24"/>
        </w:rPr>
        <w:t xml:space="preserve">; </w:t>
      </w:r>
      <w:r w:rsidRPr="0030361D">
        <w:rPr>
          <w:rFonts w:ascii="Times New Roman" w:eastAsia="Times New Roman" w:hAnsi="Times New Roman" w:cs="Times New Roman"/>
          <w:color w:val="000000"/>
          <w:sz w:val="24"/>
          <w:szCs w:val="24"/>
        </w:rPr>
        <w:t>Northwest Pipe Fittings, Supplies, $598.24</w:t>
      </w:r>
      <w:r>
        <w:rPr>
          <w:rFonts w:ascii="Times New Roman" w:eastAsia="Times New Roman" w:hAnsi="Times New Roman" w:cs="Times New Roman"/>
          <w:color w:val="000000"/>
          <w:sz w:val="24"/>
          <w:szCs w:val="24"/>
        </w:rPr>
        <w:t xml:space="preserve">; </w:t>
      </w:r>
      <w:r w:rsidRPr="0030361D">
        <w:rPr>
          <w:rFonts w:ascii="Times New Roman" w:eastAsia="Times New Roman" w:hAnsi="Times New Roman" w:cs="Times New Roman"/>
          <w:color w:val="000000"/>
          <w:sz w:val="24"/>
          <w:szCs w:val="24"/>
        </w:rPr>
        <w:t>Northwest SD Regional Landfill Assoc., Monthly fees, $9,882.87</w:t>
      </w:r>
      <w:r>
        <w:rPr>
          <w:rFonts w:ascii="Times New Roman" w:eastAsia="Times New Roman" w:hAnsi="Times New Roman" w:cs="Times New Roman"/>
          <w:color w:val="000000"/>
          <w:sz w:val="24"/>
          <w:szCs w:val="24"/>
        </w:rPr>
        <w:t xml:space="preserve">; </w:t>
      </w:r>
      <w:r w:rsidRPr="0030361D">
        <w:rPr>
          <w:rFonts w:ascii="Times New Roman" w:eastAsia="Times New Roman" w:hAnsi="Times New Roman" w:cs="Times New Roman"/>
          <w:color w:val="000000"/>
          <w:sz w:val="24"/>
          <w:szCs w:val="24"/>
        </w:rPr>
        <w:t>Perkins County Finance Office, Law Enforcement Agreement, $18,875.00</w:t>
      </w:r>
      <w:r>
        <w:rPr>
          <w:rFonts w:ascii="Times New Roman" w:eastAsia="Times New Roman" w:hAnsi="Times New Roman" w:cs="Times New Roman"/>
          <w:color w:val="000000"/>
          <w:sz w:val="24"/>
          <w:szCs w:val="24"/>
        </w:rPr>
        <w:t xml:space="preserve">; </w:t>
      </w:r>
      <w:r w:rsidRPr="0030361D">
        <w:rPr>
          <w:rFonts w:ascii="Times New Roman" w:eastAsia="Times New Roman" w:hAnsi="Times New Roman" w:cs="Times New Roman"/>
          <w:color w:val="000000"/>
          <w:sz w:val="24"/>
          <w:szCs w:val="24"/>
        </w:rPr>
        <w:t>Perkins County Rural Water, Water usage - 2,879.000 gallons , $15,839.22</w:t>
      </w:r>
      <w:r>
        <w:rPr>
          <w:rFonts w:ascii="Times New Roman" w:eastAsia="Times New Roman" w:hAnsi="Times New Roman" w:cs="Times New Roman"/>
          <w:color w:val="000000"/>
          <w:sz w:val="24"/>
          <w:szCs w:val="24"/>
        </w:rPr>
        <w:t xml:space="preserve">; </w:t>
      </w:r>
      <w:r w:rsidRPr="0030361D">
        <w:rPr>
          <w:rFonts w:ascii="Times New Roman" w:eastAsia="Times New Roman" w:hAnsi="Times New Roman" w:cs="Times New Roman"/>
          <w:color w:val="000000"/>
          <w:sz w:val="24"/>
          <w:szCs w:val="24"/>
        </w:rPr>
        <w:t>Principal Financial Group, Life insurance, $156.48</w:t>
      </w:r>
      <w:r>
        <w:rPr>
          <w:rFonts w:ascii="Times New Roman" w:eastAsia="Times New Roman" w:hAnsi="Times New Roman" w:cs="Times New Roman"/>
          <w:color w:val="000000"/>
          <w:sz w:val="24"/>
          <w:szCs w:val="24"/>
        </w:rPr>
        <w:t xml:space="preserve">; </w:t>
      </w:r>
      <w:r w:rsidRPr="0030361D">
        <w:rPr>
          <w:rFonts w:ascii="Times New Roman" w:eastAsia="Times New Roman" w:hAnsi="Times New Roman" w:cs="Times New Roman"/>
          <w:color w:val="000000"/>
          <w:sz w:val="24"/>
          <w:szCs w:val="24"/>
        </w:rPr>
        <w:t>Print Shop, Warning cards, $63.00</w:t>
      </w:r>
      <w:r>
        <w:rPr>
          <w:rFonts w:ascii="Times New Roman" w:eastAsia="Times New Roman" w:hAnsi="Times New Roman" w:cs="Times New Roman"/>
          <w:color w:val="000000"/>
          <w:sz w:val="24"/>
          <w:szCs w:val="24"/>
        </w:rPr>
        <w:t>.</w:t>
      </w:r>
    </w:p>
    <w:p w:rsidR="0030361D" w:rsidRPr="0030361D" w:rsidRDefault="0030361D" w:rsidP="00797801">
      <w:pPr>
        <w:spacing w:after="0" w:line="240" w:lineRule="auto"/>
        <w:jc w:val="both"/>
        <w:rPr>
          <w:rFonts w:ascii="Times New Roman" w:eastAsia="Times New Roman" w:hAnsi="Times New Roman" w:cs="Times New Roman"/>
          <w:color w:val="000000"/>
          <w:sz w:val="24"/>
          <w:szCs w:val="24"/>
        </w:rPr>
      </w:pPr>
    </w:p>
    <w:p w:rsidR="0030361D" w:rsidRPr="0030361D" w:rsidRDefault="0030361D" w:rsidP="00797801">
      <w:pPr>
        <w:spacing w:after="0" w:line="240" w:lineRule="auto"/>
        <w:jc w:val="both"/>
        <w:rPr>
          <w:rFonts w:ascii="Times New Roman" w:eastAsia="Times New Roman" w:hAnsi="Times New Roman" w:cs="Times New Roman"/>
          <w:color w:val="000000"/>
          <w:sz w:val="24"/>
          <w:szCs w:val="24"/>
        </w:rPr>
      </w:pPr>
      <w:proofErr w:type="spellStart"/>
      <w:r w:rsidRPr="0030361D">
        <w:rPr>
          <w:rFonts w:ascii="Times New Roman" w:eastAsia="Times New Roman" w:hAnsi="Times New Roman" w:cs="Times New Roman"/>
          <w:color w:val="000000"/>
          <w:sz w:val="24"/>
          <w:szCs w:val="24"/>
        </w:rPr>
        <w:t>Ri</w:t>
      </w:r>
      <w:proofErr w:type="spellEnd"/>
      <w:r w:rsidRPr="0030361D">
        <w:rPr>
          <w:rFonts w:ascii="Times New Roman" w:eastAsia="Times New Roman" w:hAnsi="Times New Roman" w:cs="Times New Roman"/>
          <w:color w:val="000000"/>
          <w:sz w:val="24"/>
          <w:szCs w:val="24"/>
        </w:rPr>
        <w:t>-Tec Industrial Products, Supplies, $165.00</w:t>
      </w:r>
      <w:r>
        <w:rPr>
          <w:rFonts w:ascii="Times New Roman" w:eastAsia="Times New Roman" w:hAnsi="Times New Roman" w:cs="Times New Roman"/>
          <w:color w:val="000000"/>
          <w:sz w:val="24"/>
          <w:szCs w:val="24"/>
        </w:rPr>
        <w:t xml:space="preserve">; </w:t>
      </w:r>
      <w:r w:rsidRPr="0030361D">
        <w:rPr>
          <w:rFonts w:ascii="Times New Roman" w:eastAsia="Times New Roman" w:hAnsi="Times New Roman" w:cs="Times New Roman"/>
          <w:color w:val="000000"/>
          <w:sz w:val="24"/>
          <w:szCs w:val="24"/>
        </w:rPr>
        <w:t>Sackmann, Carla, Code Enforcement/Building Inspector, $750.00</w:t>
      </w:r>
      <w:r>
        <w:rPr>
          <w:rFonts w:ascii="Times New Roman" w:eastAsia="Times New Roman" w:hAnsi="Times New Roman" w:cs="Times New Roman"/>
          <w:color w:val="000000"/>
          <w:sz w:val="24"/>
          <w:szCs w:val="24"/>
        </w:rPr>
        <w:t xml:space="preserve">; </w:t>
      </w:r>
      <w:r w:rsidRPr="0030361D">
        <w:rPr>
          <w:rFonts w:ascii="Times New Roman" w:eastAsia="Times New Roman" w:hAnsi="Times New Roman" w:cs="Times New Roman"/>
          <w:color w:val="000000"/>
          <w:sz w:val="24"/>
          <w:szCs w:val="24"/>
        </w:rPr>
        <w:t xml:space="preserve">Safety </w:t>
      </w:r>
      <w:proofErr w:type="spellStart"/>
      <w:r w:rsidRPr="0030361D">
        <w:rPr>
          <w:rFonts w:ascii="Times New Roman" w:eastAsia="Times New Roman" w:hAnsi="Times New Roman" w:cs="Times New Roman"/>
          <w:color w:val="000000"/>
          <w:sz w:val="24"/>
          <w:szCs w:val="24"/>
        </w:rPr>
        <w:t>Kleen</w:t>
      </w:r>
      <w:proofErr w:type="spellEnd"/>
      <w:r w:rsidRPr="0030361D">
        <w:rPr>
          <w:rFonts w:ascii="Times New Roman" w:eastAsia="Times New Roman" w:hAnsi="Times New Roman" w:cs="Times New Roman"/>
          <w:color w:val="000000"/>
          <w:sz w:val="24"/>
          <w:szCs w:val="24"/>
        </w:rPr>
        <w:t>, Supplies, $206.78</w:t>
      </w:r>
      <w:r>
        <w:rPr>
          <w:rFonts w:ascii="Times New Roman" w:eastAsia="Times New Roman" w:hAnsi="Times New Roman" w:cs="Times New Roman"/>
          <w:color w:val="000000"/>
          <w:sz w:val="24"/>
          <w:szCs w:val="24"/>
        </w:rPr>
        <w:t xml:space="preserve">; </w:t>
      </w:r>
      <w:r w:rsidRPr="0030361D">
        <w:rPr>
          <w:rFonts w:ascii="Times New Roman" w:eastAsia="Times New Roman" w:hAnsi="Times New Roman" w:cs="Times New Roman"/>
          <w:color w:val="000000"/>
          <w:sz w:val="24"/>
          <w:szCs w:val="24"/>
        </w:rPr>
        <w:t>SD Department of Public Safety, Reimburse driver's licenses, $393.00</w:t>
      </w:r>
      <w:r>
        <w:rPr>
          <w:rFonts w:ascii="Times New Roman" w:eastAsia="Times New Roman" w:hAnsi="Times New Roman" w:cs="Times New Roman"/>
          <w:color w:val="000000"/>
          <w:sz w:val="24"/>
          <w:szCs w:val="24"/>
        </w:rPr>
        <w:t xml:space="preserve">; </w:t>
      </w:r>
      <w:r w:rsidRPr="0030361D">
        <w:rPr>
          <w:rFonts w:ascii="Times New Roman" w:eastAsia="Times New Roman" w:hAnsi="Times New Roman" w:cs="Times New Roman"/>
          <w:color w:val="000000"/>
          <w:sz w:val="24"/>
          <w:szCs w:val="24"/>
        </w:rPr>
        <w:t>SD Department of Revenue, Water tests &amp; sales tax, $1,032.21</w:t>
      </w:r>
      <w:r>
        <w:rPr>
          <w:rFonts w:ascii="Times New Roman" w:eastAsia="Times New Roman" w:hAnsi="Times New Roman" w:cs="Times New Roman"/>
          <w:color w:val="000000"/>
          <w:sz w:val="24"/>
          <w:szCs w:val="24"/>
        </w:rPr>
        <w:t xml:space="preserve">; </w:t>
      </w:r>
      <w:r w:rsidRPr="0030361D">
        <w:rPr>
          <w:rFonts w:ascii="Times New Roman" w:eastAsia="Times New Roman" w:hAnsi="Times New Roman" w:cs="Times New Roman"/>
          <w:color w:val="000000"/>
          <w:sz w:val="24"/>
          <w:szCs w:val="24"/>
        </w:rPr>
        <w:t>SD State Treasurer, Unclaimed Property, $24.00</w:t>
      </w:r>
      <w:r>
        <w:rPr>
          <w:rFonts w:ascii="Times New Roman" w:eastAsia="Times New Roman" w:hAnsi="Times New Roman" w:cs="Times New Roman"/>
          <w:color w:val="000000"/>
          <w:sz w:val="24"/>
          <w:szCs w:val="24"/>
        </w:rPr>
        <w:t xml:space="preserve">; </w:t>
      </w:r>
      <w:r w:rsidRPr="0030361D">
        <w:rPr>
          <w:rFonts w:ascii="Times New Roman" w:eastAsia="Times New Roman" w:hAnsi="Times New Roman" w:cs="Times New Roman"/>
          <w:color w:val="000000"/>
          <w:sz w:val="24"/>
          <w:szCs w:val="24"/>
        </w:rPr>
        <w:t>South Dakota One Call, Locate fees, $3.15</w:t>
      </w:r>
      <w:r>
        <w:rPr>
          <w:rFonts w:ascii="Times New Roman" w:eastAsia="Times New Roman" w:hAnsi="Times New Roman" w:cs="Times New Roman"/>
          <w:color w:val="000000"/>
          <w:sz w:val="24"/>
          <w:szCs w:val="24"/>
        </w:rPr>
        <w:t xml:space="preserve">; </w:t>
      </w:r>
      <w:r w:rsidRPr="0030361D">
        <w:rPr>
          <w:rFonts w:ascii="Times New Roman" w:eastAsia="Times New Roman" w:hAnsi="Times New Roman" w:cs="Times New Roman"/>
          <w:color w:val="000000"/>
          <w:sz w:val="24"/>
          <w:szCs w:val="24"/>
        </w:rPr>
        <w:t>Stock's Electric, Bulbs &amp; repairs, $202.67</w:t>
      </w:r>
      <w:r>
        <w:rPr>
          <w:rFonts w:ascii="Times New Roman" w:eastAsia="Times New Roman" w:hAnsi="Times New Roman" w:cs="Times New Roman"/>
          <w:color w:val="000000"/>
          <w:sz w:val="24"/>
          <w:szCs w:val="24"/>
        </w:rPr>
        <w:t xml:space="preserve">; </w:t>
      </w:r>
      <w:r w:rsidRPr="0030361D">
        <w:rPr>
          <w:rFonts w:ascii="Times New Roman" w:eastAsia="Times New Roman" w:hAnsi="Times New Roman" w:cs="Times New Roman"/>
          <w:color w:val="000000"/>
          <w:sz w:val="24"/>
          <w:szCs w:val="24"/>
        </w:rPr>
        <w:t>Synchrony Bank/Amazon, Books, $195.46</w:t>
      </w:r>
      <w:r>
        <w:rPr>
          <w:rFonts w:ascii="Times New Roman" w:eastAsia="Times New Roman" w:hAnsi="Times New Roman" w:cs="Times New Roman"/>
          <w:color w:val="000000"/>
          <w:sz w:val="24"/>
          <w:szCs w:val="24"/>
        </w:rPr>
        <w:t xml:space="preserve">; </w:t>
      </w:r>
      <w:r w:rsidRPr="0030361D">
        <w:rPr>
          <w:rFonts w:ascii="Times New Roman" w:eastAsia="Times New Roman" w:hAnsi="Times New Roman" w:cs="Times New Roman"/>
          <w:color w:val="000000"/>
          <w:sz w:val="24"/>
          <w:szCs w:val="24"/>
        </w:rPr>
        <w:t>Tennant's Auto, Repairs, $32.34</w:t>
      </w:r>
      <w:r>
        <w:rPr>
          <w:rFonts w:ascii="Times New Roman" w:eastAsia="Times New Roman" w:hAnsi="Times New Roman" w:cs="Times New Roman"/>
          <w:color w:val="000000"/>
          <w:sz w:val="24"/>
          <w:szCs w:val="24"/>
        </w:rPr>
        <w:t xml:space="preserve">; </w:t>
      </w:r>
      <w:r w:rsidRPr="0030361D">
        <w:rPr>
          <w:rFonts w:ascii="Times New Roman" w:eastAsia="Times New Roman" w:hAnsi="Times New Roman" w:cs="Times New Roman"/>
          <w:color w:val="000000"/>
          <w:sz w:val="24"/>
          <w:szCs w:val="24"/>
        </w:rPr>
        <w:t>TK Diesel, Repairs, $275.57</w:t>
      </w:r>
      <w:r>
        <w:rPr>
          <w:rFonts w:ascii="Times New Roman" w:eastAsia="Times New Roman" w:hAnsi="Times New Roman" w:cs="Times New Roman"/>
          <w:color w:val="000000"/>
          <w:sz w:val="24"/>
          <w:szCs w:val="24"/>
        </w:rPr>
        <w:t xml:space="preserve">; </w:t>
      </w:r>
      <w:r w:rsidRPr="0030361D">
        <w:rPr>
          <w:rFonts w:ascii="Times New Roman" w:eastAsia="Times New Roman" w:hAnsi="Times New Roman" w:cs="Times New Roman"/>
          <w:color w:val="000000"/>
          <w:sz w:val="24"/>
          <w:szCs w:val="24"/>
        </w:rPr>
        <w:t>The Current Connection, Supplies, $1,171.56</w:t>
      </w:r>
      <w:r>
        <w:rPr>
          <w:rFonts w:ascii="Times New Roman" w:eastAsia="Times New Roman" w:hAnsi="Times New Roman" w:cs="Times New Roman"/>
          <w:color w:val="000000"/>
          <w:sz w:val="24"/>
          <w:szCs w:val="24"/>
        </w:rPr>
        <w:t xml:space="preserve">; </w:t>
      </w:r>
      <w:r w:rsidRPr="0030361D">
        <w:rPr>
          <w:rFonts w:ascii="Times New Roman" w:eastAsia="Times New Roman" w:hAnsi="Times New Roman" w:cs="Times New Roman"/>
          <w:color w:val="000000"/>
          <w:sz w:val="24"/>
          <w:szCs w:val="24"/>
        </w:rPr>
        <w:t>Trusted Media Brands, Books, $19.98</w:t>
      </w:r>
      <w:r>
        <w:rPr>
          <w:rFonts w:ascii="Times New Roman" w:eastAsia="Times New Roman" w:hAnsi="Times New Roman" w:cs="Times New Roman"/>
          <w:color w:val="000000"/>
          <w:sz w:val="24"/>
          <w:szCs w:val="24"/>
        </w:rPr>
        <w:t xml:space="preserve">; </w:t>
      </w:r>
      <w:r w:rsidRPr="0030361D">
        <w:rPr>
          <w:rFonts w:ascii="Times New Roman" w:eastAsia="Times New Roman" w:hAnsi="Times New Roman" w:cs="Times New Roman"/>
          <w:color w:val="000000"/>
          <w:sz w:val="24"/>
          <w:szCs w:val="24"/>
        </w:rPr>
        <w:t>West River Coop. Tele. Co, $681.75</w:t>
      </w:r>
      <w:r>
        <w:rPr>
          <w:rFonts w:ascii="Times New Roman" w:eastAsia="Times New Roman" w:hAnsi="Times New Roman" w:cs="Times New Roman"/>
          <w:color w:val="000000"/>
          <w:sz w:val="24"/>
          <w:szCs w:val="24"/>
        </w:rPr>
        <w:t xml:space="preserve">; </w:t>
      </w:r>
      <w:r w:rsidRPr="0030361D">
        <w:rPr>
          <w:rFonts w:ascii="Times New Roman" w:eastAsia="Times New Roman" w:hAnsi="Times New Roman" w:cs="Times New Roman"/>
          <w:color w:val="000000"/>
          <w:sz w:val="24"/>
          <w:szCs w:val="24"/>
        </w:rPr>
        <w:t>Willard's Oil, Oil, $1,343.85</w:t>
      </w:r>
      <w:r>
        <w:rPr>
          <w:rFonts w:ascii="Times New Roman" w:eastAsia="Times New Roman" w:hAnsi="Times New Roman" w:cs="Times New Roman"/>
          <w:color w:val="000000"/>
          <w:sz w:val="24"/>
          <w:szCs w:val="24"/>
        </w:rPr>
        <w:t>.</w:t>
      </w:r>
    </w:p>
    <w:p w:rsidR="0030361D" w:rsidRDefault="0030361D" w:rsidP="00797801">
      <w:pPr>
        <w:pStyle w:val="NoSpacing"/>
        <w:jc w:val="both"/>
        <w:rPr>
          <w:rFonts w:ascii="Times New Roman" w:hAnsi="Times New Roman" w:cs="Times New Roman"/>
          <w:sz w:val="24"/>
          <w:szCs w:val="24"/>
        </w:rPr>
      </w:pPr>
    </w:p>
    <w:p w:rsidR="00CA616F" w:rsidRDefault="00CA616F" w:rsidP="00797801">
      <w:pPr>
        <w:pStyle w:val="NoSpacing"/>
        <w:jc w:val="both"/>
        <w:rPr>
          <w:rFonts w:ascii="Times New Roman" w:hAnsi="Times New Roman" w:cs="Times New Roman"/>
          <w:sz w:val="24"/>
          <w:szCs w:val="24"/>
        </w:rPr>
      </w:pPr>
      <w:r>
        <w:rPr>
          <w:rFonts w:ascii="Times New Roman" w:hAnsi="Times New Roman" w:cs="Times New Roman"/>
          <w:sz w:val="24"/>
          <w:szCs w:val="24"/>
        </w:rPr>
        <w:t>Penfield noted that he attended the municipal day at the legislature.  It was a good day.</w:t>
      </w:r>
    </w:p>
    <w:p w:rsidR="00CA616F" w:rsidRDefault="00CA616F" w:rsidP="00797801">
      <w:pPr>
        <w:pStyle w:val="NoSpacing"/>
        <w:jc w:val="both"/>
        <w:rPr>
          <w:rFonts w:ascii="Times New Roman" w:hAnsi="Times New Roman" w:cs="Times New Roman"/>
          <w:sz w:val="24"/>
          <w:szCs w:val="24"/>
        </w:rPr>
      </w:pPr>
    </w:p>
    <w:p w:rsidR="00CA616F" w:rsidRDefault="00CA616F" w:rsidP="00797801">
      <w:pPr>
        <w:pStyle w:val="NoSpacing"/>
        <w:jc w:val="both"/>
        <w:rPr>
          <w:rFonts w:ascii="Times New Roman" w:hAnsi="Times New Roman" w:cs="Times New Roman"/>
          <w:sz w:val="24"/>
          <w:szCs w:val="24"/>
        </w:rPr>
      </w:pPr>
      <w:r>
        <w:rPr>
          <w:rFonts w:ascii="Times New Roman" w:hAnsi="Times New Roman" w:cs="Times New Roman"/>
          <w:sz w:val="24"/>
          <w:szCs w:val="24"/>
        </w:rPr>
        <w:t>Chad Abel once again thanked Barb Bartell for preparing him for the transition to the positio</w:t>
      </w:r>
      <w:r w:rsidR="007D4C24">
        <w:rPr>
          <w:rFonts w:ascii="Times New Roman" w:hAnsi="Times New Roman" w:cs="Times New Roman"/>
          <w:sz w:val="24"/>
          <w:szCs w:val="24"/>
        </w:rPr>
        <w:t>n of Finance Officer.  Abel also thanked the Council for the opportunity to serve as the Finance Officer for the City of Lemmon.</w:t>
      </w:r>
    </w:p>
    <w:p w:rsidR="007D4C24" w:rsidRDefault="007D4C24" w:rsidP="00797801">
      <w:pPr>
        <w:pStyle w:val="NoSpacing"/>
        <w:jc w:val="both"/>
        <w:rPr>
          <w:rFonts w:ascii="Times New Roman" w:hAnsi="Times New Roman" w:cs="Times New Roman"/>
          <w:sz w:val="24"/>
          <w:szCs w:val="24"/>
        </w:rPr>
      </w:pPr>
    </w:p>
    <w:p w:rsidR="007D4C24" w:rsidRDefault="007D4C24" w:rsidP="00797801">
      <w:pPr>
        <w:pStyle w:val="NoSpacing"/>
        <w:jc w:val="both"/>
        <w:rPr>
          <w:rFonts w:ascii="Times New Roman" w:hAnsi="Times New Roman" w:cs="Times New Roman"/>
          <w:sz w:val="24"/>
          <w:szCs w:val="24"/>
        </w:rPr>
      </w:pPr>
      <w:r>
        <w:rPr>
          <w:rFonts w:ascii="Times New Roman" w:hAnsi="Times New Roman" w:cs="Times New Roman"/>
          <w:sz w:val="24"/>
          <w:szCs w:val="24"/>
        </w:rPr>
        <w:t>Lorenz moved, Anderson second to adjourn.  Mayor Pinnow declared the meeting adjourned at 7:24 p.m.</w:t>
      </w:r>
    </w:p>
    <w:p w:rsidR="007D4C24" w:rsidRDefault="007D4C24" w:rsidP="00797801">
      <w:pPr>
        <w:pStyle w:val="NoSpacing"/>
        <w:jc w:val="both"/>
        <w:rPr>
          <w:rFonts w:ascii="Times New Roman" w:hAnsi="Times New Roman" w:cs="Times New Roman"/>
          <w:sz w:val="24"/>
          <w:szCs w:val="24"/>
        </w:rPr>
      </w:pPr>
    </w:p>
    <w:p w:rsidR="007D4C24" w:rsidRDefault="007D4C24" w:rsidP="00797801">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OF LEMMON</w:t>
      </w:r>
    </w:p>
    <w:p w:rsidR="007D4C24" w:rsidRDefault="007D4C24" w:rsidP="00797801">
      <w:pPr>
        <w:pStyle w:val="NoSpacing"/>
        <w:jc w:val="both"/>
        <w:rPr>
          <w:rFonts w:ascii="Times New Roman" w:hAnsi="Times New Roman" w:cs="Times New Roman"/>
          <w:sz w:val="24"/>
          <w:szCs w:val="24"/>
        </w:rPr>
      </w:pPr>
    </w:p>
    <w:p w:rsidR="007D4C24" w:rsidRDefault="007D4C24" w:rsidP="00797801">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_________________________________________ </w:t>
      </w:r>
    </w:p>
    <w:p w:rsidR="007D4C24" w:rsidRDefault="007D4C24" w:rsidP="00797801">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NEAL PINNOW, Mayor</w:t>
      </w:r>
    </w:p>
    <w:p w:rsidR="007D4C24" w:rsidRDefault="007D4C24" w:rsidP="00797801">
      <w:pPr>
        <w:pStyle w:val="NoSpacing"/>
        <w:jc w:val="both"/>
        <w:rPr>
          <w:rFonts w:ascii="Times New Roman" w:hAnsi="Times New Roman" w:cs="Times New Roman"/>
          <w:sz w:val="24"/>
          <w:szCs w:val="24"/>
        </w:rPr>
      </w:pPr>
    </w:p>
    <w:p w:rsidR="007D4C24" w:rsidRDefault="007D4C24" w:rsidP="00797801">
      <w:pPr>
        <w:pStyle w:val="NoSpacing"/>
        <w:jc w:val="both"/>
        <w:rPr>
          <w:rFonts w:ascii="Times New Roman" w:hAnsi="Times New Roman" w:cs="Times New Roman"/>
          <w:sz w:val="24"/>
          <w:szCs w:val="24"/>
        </w:rPr>
      </w:pPr>
      <w:r>
        <w:rPr>
          <w:rFonts w:ascii="Times New Roman" w:hAnsi="Times New Roman" w:cs="Times New Roman"/>
          <w:sz w:val="24"/>
          <w:szCs w:val="24"/>
        </w:rPr>
        <w:t>ATTEST:</w:t>
      </w:r>
    </w:p>
    <w:p w:rsidR="007D4C24" w:rsidRDefault="007D4C24" w:rsidP="00797801">
      <w:pPr>
        <w:pStyle w:val="NoSpacing"/>
        <w:jc w:val="both"/>
        <w:rPr>
          <w:rFonts w:ascii="Times New Roman" w:hAnsi="Times New Roman" w:cs="Times New Roman"/>
          <w:sz w:val="24"/>
          <w:szCs w:val="24"/>
        </w:rPr>
      </w:pPr>
    </w:p>
    <w:p w:rsidR="007D4C24" w:rsidRDefault="007D4C24" w:rsidP="00797801">
      <w:pPr>
        <w:pStyle w:val="NoSpacing"/>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 </w:t>
      </w:r>
    </w:p>
    <w:p w:rsidR="007D4C24" w:rsidRDefault="007D4C24" w:rsidP="00797801">
      <w:pPr>
        <w:pStyle w:val="NoSpacing"/>
        <w:jc w:val="both"/>
        <w:rPr>
          <w:rFonts w:ascii="Times New Roman" w:hAnsi="Times New Roman" w:cs="Times New Roman"/>
          <w:sz w:val="24"/>
          <w:szCs w:val="24"/>
        </w:rPr>
      </w:pPr>
      <w:r>
        <w:rPr>
          <w:rFonts w:ascii="Times New Roman" w:hAnsi="Times New Roman" w:cs="Times New Roman"/>
          <w:sz w:val="24"/>
          <w:szCs w:val="24"/>
        </w:rPr>
        <w:t>ANNETTE DALZELL, Assistant Finance Officer</w:t>
      </w:r>
    </w:p>
    <w:p w:rsidR="007D4C24" w:rsidRDefault="007D4C24" w:rsidP="00797801">
      <w:pPr>
        <w:pStyle w:val="NoSpacing"/>
        <w:jc w:val="both"/>
        <w:rPr>
          <w:rFonts w:ascii="Times New Roman" w:hAnsi="Times New Roman" w:cs="Times New Roman"/>
          <w:sz w:val="24"/>
          <w:szCs w:val="24"/>
        </w:rPr>
      </w:pPr>
    </w:p>
    <w:p w:rsidR="007D4C24" w:rsidRDefault="007D4C24" w:rsidP="00797801">
      <w:pPr>
        <w:pStyle w:val="NoSpacing"/>
        <w:jc w:val="both"/>
        <w:rPr>
          <w:rFonts w:ascii="Times New Roman" w:hAnsi="Times New Roman" w:cs="Times New Roman"/>
          <w:sz w:val="24"/>
          <w:szCs w:val="24"/>
        </w:rPr>
      </w:pPr>
      <w:r>
        <w:rPr>
          <w:rFonts w:ascii="Times New Roman" w:hAnsi="Times New Roman" w:cs="Times New Roman"/>
          <w:sz w:val="24"/>
          <w:szCs w:val="24"/>
        </w:rPr>
        <w:t>Published once at an approximate cost of _______________.</w:t>
      </w:r>
    </w:p>
    <w:p w:rsidR="007D4C24" w:rsidRDefault="007D4C24" w:rsidP="00797801">
      <w:pPr>
        <w:pStyle w:val="NoSpacing"/>
        <w:jc w:val="both"/>
        <w:rPr>
          <w:rFonts w:ascii="Times New Roman" w:hAnsi="Times New Roman" w:cs="Times New Roman"/>
          <w:sz w:val="24"/>
          <w:szCs w:val="24"/>
        </w:rPr>
      </w:pPr>
    </w:p>
    <w:p w:rsidR="007D4C24" w:rsidRDefault="007D4C24" w:rsidP="00797801">
      <w:pPr>
        <w:pStyle w:val="NoSpacing"/>
        <w:jc w:val="both"/>
        <w:rPr>
          <w:rFonts w:ascii="Times New Roman" w:hAnsi="Times New Roman" w:cs="Times New Roman"/>
          <w:sz w:val="24"/>
          <w:szCs w:val="24"/>
        </w:rPr>
      </w:pPr>
    </w:p>
    <w:p w:rsidR="00CA616F" w:rsidRDefault="00CA616F" w:rsidP="00797801">
      <w:pPr>
        <w:pStyle w:val="NoSpacing"/>
        <w:jc w:val="both"/>
        <w:rPr>
          <w:rFonts w:ascii="Times New Roman" w:hAnsi="Times New Roman" w:cs="Times New Roman"/>
          <w:sz w:val="24"/>
          <w:szCs w:val="24"/>
        </w:rPr>
      </w:pPr>
    </w:p>
    <w:p w:rsidR="00CA616F" w:rsidRDefault="00CA616F" w:rsidP="00797801">
      <w:pPr>
        <w:pStyle w:val="NoSpacing"/>
        <w:jc w:val="both"/>
        <w:rPr>
          <w:rFonts w:ascii="Times New Roman" w:hAnsi="Times New Roman" w:cs="Times New Roman"/>
          <w:sz w:val="24"/>
          <w:szCs w:val="24"/>
        </w:rPr>
      </w:pPr>
    </w:p>
    <w:p w:rsidR="00282F15" w:rsidRDefault="00282F15" w:rsidP="00797801">
      <w:pPr>
        <w:pStyle w:val="NoSpacing"/>
        <w:jc w:val="both"/>
        <w:rPr>
          <w:rFonts w:ascii="Times New Roman" w:hAnsi="Times New Roman" w:cs="Times New Roman"/>
          <w:sz w:val="24"/>
          <w:szCs w:val="24"/>
        </w:rPr>
      </w:pPr>
    </w:p>
    <w:p w:rsidR="00282F15" w:rsidRDefault="00282F15" w:rsidP="00797801">
      <w:pPr>
        <w:pStyle w:val="NoSpacing"/>
        <w:jc w:val="both"/>
        <w:rPr>
          <w:rFonts w:ascii="Times New Roman" w:hAnsi="Times New Roman" w:cs="Times New Roman"/>
          <w:sz w:val="24"/>
          <w:szCs w:val="24"/>
        </w:rPr>
      </w:pPr>
    </w:p>
    <w:p w:rsidR="00282F15" w:rsidRDefault="00282F15" w:rsidP="00797801">
      <w:pPr>
        <w:pStyle w:val="NoSpacing"/>
        <w:jc w:val="both"/>
        <w:rPr>
          <w:rFonts w:ascii="Times New Roman" w:hAnsi="Times New Roman" w:cs="Times New Roman"/>
          <w:sz w:val="24"/>
          <w:szCs w:val="24"/>
        </w:rPr>
      </w:pPr>
    </w:p>
    <w:p w:rsidR="009D769B" w:rsidRDefault="009D769B" w:rsidP="00797801">
      <w:pPr>
        <w:pStyle w:val="NoSpacing"/>
        <w:jc w:val="both"/>
        <w:rPr>
          <w:rFonts w:ascii="Times New Roman" w:hAnsi="Times New Roman" w:cs="Times New Roman"/>
          <w:sz w:val="24"/>
          <w:szCs w:val="24"/>
        </w:rPr>
      </w:pPr>
    </w:p>
    <w:p w:rsidR="009D769B" w:rsidRPr="006E65F0" w:rsidRDefault="009D769B" w:rsidP="00797801">
      <w:pPr>
        <w:pStyle w:val="NoSpacing"/>
        <w:jc w:val="both"/>
        <w:rPr>
          <w:rFonts w:ascii="Times New Roman" w:hAnsi="Times New Roman" w:cs="Times New Roman"/>
          <w:sz w:val="24"/>
          <w:szCs w:val="24"/>
        </w:rPr>
      </w:pPr>
    </w:p>
    <w:sectPr w:rsidR="009D769B" w:rsidRPr="006E6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F0"/>
    <w:rsid w:val="00282F15"/>
    <w:rsid w:val="002A7CB0"/>
    <w:rsid w:val="0030361D"/>
    <w:rsid w:val="003C098A"/>
    <w:rsid w:val="00510B18"/>
    <w:rsid w:val="00686E8C"/>
    <w:rsid w:val="006E65F0"/>
    <w:rsid w:val="00797801"/>
    <w:rsid w:val="007D4C24"/>
    <w:rsid w:val="00952B86"/>
    <w:rsid w:val="009D769B"/>
    <w:rsid w:val="00AA11ED"/>
    <w:rsid w:val="00C04C2C"/>
    <w:rsid w:val="00CA616F"/>
    <w:rsid w:val="00D20331"/>
    <w:rsid w:val="00EA7AD6"/>
    <w:rsid w:val="00F7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62B8C-F7AE-44B6-A052-B9AD4B93B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65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50852">
      <w:bodyDiv w:val="1"/>
      <w:marLeft w:val="0"/>
      <w:marRight w:val="0"/>
      <w:marTop w:val="0"/>
      <w:marBottom w:val="0"/>
      <w:divBdr>
        <w:top w:val="none" w:sz="0" w:space="0" w:color="auto"/>
        <w:left w:val="none" w:sz="0" w:space="0" w:color="auto"/>
        <w:bottom w:val="none" w:sz="0" w:space="0" w:color="auto"/>
        <w:right w:val="none" w:sz="0" w:space="0" w:color="auto"/>
      </w:divBdr>
    </w:div>
    <w:div w:id="1942641474">
      <w:bodyDiv w:val="1"/>
      <w:marLeft w:val="0"/>
      <w:marRight w:val="0"/>
      <w:marTop w:val="0"/>
      <w:marBottom w:val="0"/>
      <w:divBdr>
        <w:top w:val="none" w:sz="0" w:space="0" w:color="auto"/>
        <w:left w:val="none" w:sz="0" w:space="0" w:color="auto"/>
        <w:bottom w:val="none" w:sz="0" w:space="0" w:color="auto"/>
        <w:right w:val="none" w:sz="0" w:space="0" w:color="auto"/>
      </w:divBdr>
    </w:div>
    <w:div w:id="212292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Lemmon</dc:creator>
  <cp:keywords/>
  <dc:description/>
  <cp:lastModifiedBy>City of Lemmon</cp:lastModifiedBy>
  <cp:revision>9</cp:revision>
  <dcterms:created xsi:type="dcterms:W3CDTF">2018-03-06T15:39:00Z</dcterms:created>
  <dcterms:modified xsi:type="dcterms:W3CDTF">2018-03-06T23:42:00Z</dcterms:modified>
</cp:coreProperties>
</file>