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93" w:rsidRPr="001E4979" w:rsidRDefault="009B7B93" w:rsidP="009B7B93">
      <w:pPr>
        <w:jc w:val="center"/>
      </w:pPr>
      <w:r w:rsidRPr="001E4979">
        <w:t>AGENDA</w:t>
      </w:r>
    </w:p>
    <w:p w:rsidR="009B7B93" w:rsidRPr="001E4979" w:rsidRDefault="009B7B93" w:rsidP="009B7B93">
      <w:pPr>
        <w:jc w:val="center"/>
      </w:pPr>
      <w:r w:rsidRPr="001E4979">
        <w:t>Meeting of the City Council</w:t>
      </w:r>
    </w:p>
    <w:p w:rsidR="009B7B93" w:rsidRPr="001E4979" w:rsidRDefault="00A6409A" w:rsidP="009B7B93">
      <w:pPr>
        <w:jc w:val="center"/>
      </w:pPr>
      <w:r>
        <w:t>October 1, 2018</w:t>
      </w:r>
    </w:p>
    <w:p w:rsidR="009B7B93" w:rsidRPr="001E4979" w:rsidRDefault="009B7B93" w:rsidP="009B7B93">
      <w:pPr>
        <w:jc w:val="both"/>
      </w:pPr>
    </w:p>
    <w:p w:rsidR="009B7B93" w:rsidRPr="001E4979" w:rsidRDefault="009B7B93" w:rsidP="009B7B93">
      <w:pPr>
        <w:jc w:val="both"/>
      </w:pPr>
      <w:r w:rsidRPr="001E4979">
        <w:t>5:30 p.m.</w:t>
      </w:r>
      <w:r w:rsidRPr="001E4979">
        <w:tab/>
        <w:t>Review Claims</w:t>
      </w:r>
    </w:p>
    <w:p w:rsidR="009B7B93" w:rsidRPr="001E4979" w:rsidRDefault="009B7B93" w:rsidP="009B7B93">
      <w:pPr>
        <w:jc w:val="both"/>
      </w:pPr>
    </w:p>
    <w:p w:rsidR="009B7B93" w:rsidRPr="001E4979" w:rsidRDefault="009B7B93" w:rsidP="009B7B93">
      <w:pPr>
        <w:jc w:val="center"/>
        <w:rPr>
          <w:b/>
        </w:rPr>
      </w:pPr>
      <w:r w:rsidRPr="001E4979">
        <w:rPr>
          <w:b/>
          <w:u w:val="single"/>
        </w:rPr>
        <w:t>AGENDA</w:t>
      </w:r>
    </w:p>
    <w:p w:rsidR="009B7B93" w:rsidRPr="001E4979" w:rsidRDefault="009B7B93" w:rsidP="009B7B93">
      <w:pPr>
        <w:jc w:val="both"/>
      </w:pPr>
    </w:p>
    <w:p w:rsidR="009B7B93" w:rsidRPr="001E4979" w:rsidRDefault="009B7B93" w:rsidP="009B7B93">
      <w:pPr>
        <w:jc w:val="both"/>
      </w:pPr>
      <w:r w:rsidRPr="001E4979">
        <w:t>6:00 p.m.</w:t>
      </w:r>
      <w:r w:rsidRPr="001E4979">
        <w:tab/>
        <w:t>Call Meeting to Order</w:t>
      </w:r>
    </w:p>
    <w:p w:rsidR="009B7B93" w:rsidRPr="001E4979" w:rsidRDefault="009B7B93" w:rsidP="009B7B93">
      <w:pPr>
        <w:jc w:val="both"/>
      </w:pPr>
    </w:p>
    <w:p w:rsidR="009B7B93" w:rsidRPr="001E4979" w:rsidRDefault="009B7B93" w:rsidP="009B7B93">
      <w:pPr>
        <w:jc w:val="both"/>
      </w:pPr>
      <w:r w:rsidRPr="001E4979">
        <w:tab/>
      </w:r>
      <w:r w:rsidRPr="001E4979">
        <w:tab/>
        <w:t>Pledge of Allegiance</w:t>
      </w:r>
    </w:p>
    <w:p w:rsidR="009B7B93" w:rsidRPr="001E4979" w:rsidRDefault="009B7B93" w:rsidP="009B7B93">
      <w:pPr>
        <w:jc w:val="both"/>
      </w:pPr>
    </w:p>
    <w:p w:rsidR="009B7B93" w:rsidRPr="001E4979" w:rsidRDefault="009B7B93" w:rsidP="009B7B93">
      <w:pPr>
        <w:jc w:val="both"/>
      </w:pPr>
      <w:r w:rsidRPr="001E4979">
        <w:tab/>
      </w:r>
      <w:r w:rsidRPr="001E4979">
        <w:tab/>
        <w:t>Approve Agenda</w:t>
      </w:r>
    </w:p>
    <w:p w:rsidR="009B7B93" w:rsidRPr="001E4979" w:rsidRDefault="009B7B93" w:rsidP="009B7B93">
      <w:pPr>
        <w:jc w:val="both"/>
      </w:pPr>
    </w:p>
    <w:p w:rsidR="009B7B93" w:rsidRPr="001E4979" w:rsidRDefault="00A6409A" w:rsidP="009B7B93">
      <w:pPr>
        <w:ind w:left="1440"/>
        <w:jc w:val="both"/>
      </w:pPr>
      <w:r>
        <w:t xml:space="preserve">Approve Minutes from September 4, 2018 </w:t>
      </w:r>
      <w:r w:rsidR="009B7B93" w:rsidRPr="001E4979">
        <w:t>Meeting</w:t>
      </w:r>
    </w:p>
    <w:p w:rsidR="009B7B93" w:rsidRPr="001E4979" w:rsidRDefault="009B7B93" w:rsidP="009B7B93">
      <w:pPr>
        <w:jc w:val="both"/>
      </w:pPr>
    </w:p>
    <w:p w:rsidR="00E50A61" w:rsidRDefault="009B7B93" w:rsidP="009B7B93">
      <w:pPr>
        <w:ind w:left="1440" w:hanging="1440"/>
        <w:jc w:val="both"/>
      </w:pPr>
      <w:r w:rsidRPr="001E4979">
        <w:t>6:15 p.m.</w:t>
      </w:r>
      <w:r w:rsidRPr="001E4979">
        <w:tab/>
      </w:r>
      <w:r w:rsidR="008318E3">
        <w:t>Public Hearing for Temporary Liquor License at Beeler Community Center – Lemmon Recreation – Special Event, October 20</w:t>
      </w:r>
      <w:r w:rsidR="008318E3" w:rsidRPr="008318E3">
        <w:rPr>
          <w:vertAlign w:val="superscript"/>
        </w:rPr>
        <w:t>th</w:t>
      </w:r>
      <w:r w:rsidR="008318E3">
        <w:t xml:space="preserve"> – 21</w:t>
      </w:r>
      <w:r w:rsidR="008318E3" w:rsidRPr="008318E3">
        <w:rPr>
          <w:vertAlign w:val="superscript"/>
        </w:rPr>
        <w:t>st</w:t>
      </w:r>
      <w:r w:rsidR="008318E3">
        <w:t>, 2018</w:t>
      </w:r>
      <w:bookmarkStart w:id="0" w:name="_GoBack"/>
      <w:bookmarkEnd w:id="0"/>
    </w:p>
    <w:p w:rsidR="00E50A61" w:rsidRDefault="00E50A61" w:rsidP="009B7B93">
      <w:pPr>
        <w:ind w:left="1440" w:hanging="1440"/>
        <w:jc w:val="both"/>
      </w:pPr>
    </w:p>
    <w:p w:rsidR="009B7B93" w:rsidRPr="001E4979" w:rsidRDefault="00E50A61" w:rsidP="009B7B93">
      <w:pPr>
        <w:ind w:left="1440" w:hanging="1440"/>
        <w:jc w:val="both"/>
      </w:pPr>
      <w:r>
        <w:tab/>
      </w:r>
      <w:r w:rsidR="009B7B93" w:rsidRPr="001E4979">
        <w:t>Code Enforcement Officer Report – Carla Sackmann</w:t>
      </w:r>
    </w:p>
    <w:p w:rsidR="00C6192F" w:rsidRPr="001E4979" w:rsidRDefault="00C6192F" w:rsidP="009B7B93">
      <w:pPr>
        <w:ind w:left="1440" w:hanging="1440"/>
        <w:jc w:val="both"/>
      </w:pPr>
    </w:p>
    <w:p w:rsidR="00C6192F" w:rsidRDefault="00C6192F" w:rsidP="009B7B93">
      <w:pPr>
        <w:ind w:left="1440" w:hanging="1440"/>
        <w:jc w:val="both"/>
      </w:pPr>
      <w:r w:rsidRPr="001E4979">
        <w:tab/>
        <w:t>Request to add</w:t>
      </w:r>
      <w:r w:rsidR="00A6409A">
        <w:t xml:space="preserve"> Dylan Smith </w:t>
      </w:r>
      <w:r w:rsidR="00502475" w:rsidRPr="001E4979">
        <w:t>to the F</w:t>
      </w:r>
      <w:r w:rsidR="00A6409A">
        <w:t xml:space="preserve">ire Department List </w:t>
      </w:r>
      <w:r w:rsidRPr="001E4979">
        <w:t xml:space="preserve">– </w:t>
      </w:r>
      <w:r w:rsidR="00A6409A">
        <w:t>Ryan Kohn</w:t>
      </w:r>
      <w:r w:rsidR="00502475" w:rsidRPr="001E4979">
        <w:t>/</w:t>
      </w:r>
      <w:r w:rsidRPr="001E4979">
        <w:t>Fire Department</w:t>
      </w:r>
      <w:r w:rsidR="00502475" w:rsidRPr="001E4979">
        <w:t xml:space="preserve"> </w:t>
      </w:r>
    </w:p>
    <w:p w:rsidR="0054650E" w:rsidRDefault="0054650E" w:rsidP="009B7B93">
      <w:pPr>
        <w:ind w:left="1440" w:hanging="1440"/>
        <w:jc w:val="both"/>
      </w:pPr>
    </w:p>
    <w:p w:rsidR="0054650E" w:rsidRDefault="0054650E" w:rsidP="009B7B93">
      <w:pPr>
        <w:ind w:left="1440" w:hanging="1440"/>
        <w:jc w:val="both"/>
      </w:pPr>
      <w:r>
        <w:tab/>
        <w:t>Library Recommendation to hire part-time, as needed Library employee – Raven</w:t>
      </w:r>
    </w:p>
    <w:p w:rsidR="0054650E" w:rsidRDefault="0054650E" w:rsidP="009B7B93">
      <w:pPr>
        <w:ind w:left="1440" w:hanging="1440"/>
        <w:jc w:val="both"/>
      </w:pPr>
    </w:p>
    <w:p w:rsidR="0054650E" w:rsidRDefault="0054650E" w:rsidP="009B7B93">
      <w:pPr>
        <w:ind w:left="1440" w:hanging="1440"/>
        <w:jc w:val="both"/>
      </w:pPr>
      <w:r>
        <w:tab/>
        <w:t>Task Order for Sewer Lining Project – Sewer Committee</w:t>
      </w:r>
    </w:p>
    <w:p w:rsidR="0054650E" w:rsidRDefault="0054650E" w:rsidP="009B7B93">
      <w:pPr>
        <w:ind w:left="1440" w:hanging="1440"/>
        <w:jc w:val="both"/>
      </w:pPr>
    </w:p>
    <w:p w:rsidR="0054650E" w:rsidRDefault="0054650E" w:rsidP="009B7B93">
      <w:pPr>
        <w:ind w:left="1440" w:hanging="1440"/>
        <w:jc w:val="both"/>
      </w:pPr>
      <w:r>
        <w:tab/>
        <w:t>Sewer and Water Hookup – Sewer Committee</w:t>
      </w:r>
    </w:p>
    <w:p w:rsidR="00A37764" w:rsidRDefault="00A37764" w:rsidP="009B7B93">
      <w:pPr>
        <w:ind w:left="1440" w:hanging="1440"/>
        <w:jc w:val="both"/>
      </w:pPr>
    </w:p>
    <w:p w:rsidR="00A37764" w:rsidRPr="001E4979" w:rsidRDefault="00A37764" w:rsidP="009B7B93">
      <w:pPr>
        <w:ind w:left="1440" w:hanging="1440"/>
        <w:jc w:val="both"/>
      </w:pPr>
      <w:r>
        <w:tab/>
        <w:t>Landfill Recommendation to hire</w:t>
      </w:r>
      <w:r w:rsidR="00531352">
        <w:t xml:space="preserve"> part-time, as needed Landfill employee - Dave</w:t>
      </w:r>
    </w:p>
    <w:p w:rsidR="00BE5FF3" w:rsidRPr="001E4979" w:rsidRDefault="00BE5FF3" w:rsidP="009B7B93">
      <w:pPr>
        <w:ind w:left="1440" w:hanging="1440"/>
        <w:jc w:val="both"/>
      </w:pPr>
    </w:p>
    <w:p w:rsidR="009B7B93" w:rsidRPr="001E4979" w:rsidRDefault="008318E3" w:rsidP="008318E3">
      <w:pPr>
        <w:ind w:left="1440" w:hanging="1440"/>
        <w:jc w:val="both"/>
      </w:pPr>
      <w:r>
        <w:tab/>
      </w:r>
      <w:r w:rsidR="009B7B93" w:rsidRPr="001E4979">
        <w:t>Authorization for Finance Officer to Publish Notice of Public Hearing for 201</w:t>
      </w:r>
      <w:r w:rsidR="00E50A61">
        <w:t>9</w:t>
      </w:r>
      <w:r w:rsidR="009B7B93" w:rsidRPr="001E4979">
        <w:t xml:space="preserve"> Liquor License Applications to be Held on November </w:t>
      </w:r>
      <w:r w:rsidR="00A6409A">
        <w:t>5</w:t>
      </w:r>
      <w:r w:rsidR="009B7B93" w:rsidRPr="001E4979">
        <w:t>,  201</w:t>
      </w:r>
      <w:r w:rsidR="00A6409A">
        <w:t>8</w:t>
      </w:r>
      <w:r w:rsidR="009B7B93" w:rsidRPr="001E4979">
        <w:t xml:space="preserve">, @ 6:15 p. m. </w:t>
      </w:r>
    </w:p>
    <w:p w:rsidR="00D73DA9" w:rsidRPr="001E4979" w:rsidRDefault="00D73DA9" w:rsidP="009B7B93">
      <w:pPr>
        <w:ind w:left="1440"/>
        <w:jc w:val="both"/>
      </w:pPr>
    </w:p>
    <w:p w:rsidR="009B1BD4" w:rsidRDefault="009B1BD4" w:rsidP="009B1BD4">
      <w:pPr>
        <w:ind w:left="1440"/>
      </w:pPr>
      <w:r>
        <w:t>Executive Session--pursuant to SDCL 1-25-2 (1)(3) to Discuss</w:t>
      </w:r>
      <w:r>
        <w:rPr>
          <w:color w:val="212121"/>
        </w:rPr>
        <w:t xml:space="preserve"> the qualifications, competence, performance, character or fitness of any public officer or employee or prospective public officer or employee. The term “employee” does not include any independent contractor;</w:t>
      </w:r>
      <w:r>
        <w:t xml:space="preserve"> or to </w:t>
      </w:r>
      <w:r>
        <w:rPr>
          <w:color w:val="212121"/>
        </w:rPr>
        <w:t>Consult with legal counsel or reviewing communications from legal counsel about proposed or pending litigation or contractual matters.</w:t>
      </w:r>
    </w:p>
    <w:p w:rsidR="009B1BD4" w:rsidRDefault="009B1BD4" w:rsidP="009B1BD4">
      <w:pPr>
        <w:ind w:left="1440"/>
      </w:pPr>
    </w:p>
    <w:p w:rsidR="009B1BD4" w:rsidRDefault="009B1BD4" w:rsidP="009B1BD4">
      <w:pPr>
        <w:ind w:left="1440"/>
      </w:pPr>
      <w:r>
        <w:t>Public Comment</w:t>
      </w:r>
    </w:p>
    <w:p w:rsidR="009B1BD4" w:rsidRDefault="009B1BD4" w:rsidP="009B1BD4"/>
    <w:p w:rsidR="009B1BD4" w:rsidRDefault="009B1BD4" w:rsidP="009B1BD4">
      <w:pPr>
        <w:ind w:left="1440"/>
        <w:jc w:val="both"/>
      </w:pPr>
      <w:r>
        <w:t>Approval of Claims</w:t>
      </w:r>
    </w:p>
    <w:p w:rsidR="009B1BD4" w:rsidRDefault="009B1BD4" w:rsidP="009B1BD4">
      <w:pPr>
        <w:ind w:left="1440"/>
        <w:jc w:val="both"/>
      </w:pPr>
    </w:p>
    <w:p w:rsidR="009B1BD4" w:rsidRDefault="009B1BD4" w:rsidP="009B1BD4">
      <w:pPr>
        <w:jc w:val="both"/>
      </w:pPr>
      <w:r>
        <w:tab/>
      </w:r>
      <w:r>
        <w:tab/>
        <w:t>Committee Reports</w:t>
      </w:r>
    </w:p>
    <w:p w:rsidR="009B1BD4" w:rsidRDefault="009B1BD4" w:rsidP="009B1BD4">
      <w:pPr>
        <w:ind w:left="1440"/>
        <w:jc w:val="both"/>
      </w:pPr>
    </w:p>
    <w:p w:rsidR="009B1BD4" w:rsidRDefault="009B1BD4" w:rsidP="009B1BD4">
      <w:pPr>
        <w:ind w:left="1440"/>
        <w:jc w:val="both"/>
      </w:pPr>
      <w:r>
        <w:t>Adjournment</w:t>
      </w:r>
    </w:p>
    <w:p w:rsidR="009B7B93" w:rsidRPr="001E4979" w:rsidRDefault="009B7B93" w:rsidP="009B7B93"/>
    <w:p w:rsidR="009B7B93" w:rsidRPr="001E4979" w:rsidRDefault="009B7B93" w:rsidP="009B7B93"/>
    <w:p w:rsidR="00175E18" w:rsidRPr="001E4979" w:rsidRDefault="00F8258A"/>
    <w:sectPr w:rsidR="00175E18" w:rsidRPr="001E4979" w:rsidSect="002D12BC">
      <w:pgSz w:w="12240" w:h="15840"/>
      <w:pgMar w:top="432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93"/>
    <w:rsid w:val="000A7877"/>
    <w:rsid w:val="00153D05"/>
    <w:rsid w:val="001C4830"/>
    <w:rsid w:val="001E4979"/>
    <w:rsid w:val="00244F8C"/>
    <w:rsid w:val="00260647"/>
    <w:rsid w:val="003E6B3C"/>
    <w:rsid w:val="00502475"/>
    <w:rsid w:val="00531352"/>
    <w:rsid w:val="0054650E"/>
    <w:rsid w:val="005A0FE1"/>
    <w:rsid w:val="005C430E"/>
    <w:rsid w:val="00707BF9"/>
    <w:rsid w:val="00821F95"/>
    <w:rsid w:val="008318E3"/>
    <w:rsid w:val="008C6E5D"/>
    <w:rsid w:val="009B1BD4"/>
    <w:rsid w:val="009B7B93"/>
    <w:rsid w:val="00A37764"/>
    <w:rsid w:val="00A6409A"/>
    <w:rsid w:val="00A82824"/>
    <w:rsid w:val="00AC68F0"/>
    <w:rsid w:val="00B1080F"/>
    <w:rsid w:val="00BE1910"/>
    <w:rsid w:val="00BE5FF3"/>
    <w:rsid w:val="00C6192F"/>
    <w:rsid w:val="00CD348F"/>
    <w:rsid w:val="00CE06C3"/>
    <w:rsid w:val="00D73DA9"/>
    <w:rsid w:val="00E50A61"/>
    <w:rsid w:val="00F63874"/>
    <w:rsid w:val="00F7325F"/>
    <w:rsid w:val="00F8258A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4331E-5E8B-40F0-AB64-13520258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8</cp:revision>
  <cp:lastPrinted>2017-09-29T19:58:00Z</cp:lastPrinted>
  <dcterms:created xsi:type="dcterms:W3CDTF">2018-09-24T16:42:00Z</dcterms:created>
  <dcterms:modified xsi:type="dcterms:W3CDTF">2018-09-27T16:42:00Z</dcterms:modified>
</cp:coreProperties>
</file>